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521561" w:rsidRDefault="00521561">
      <w:pPr>
        <w:spacing w:after="100" w:line="240" w:lineRule="auto"/>
        <w:ind w:firstLine="709"/>
        <w:jc w:val="both"/>
        <w:rPr>
          <w:rFonts w:ascii="Times New Roman" w:eastAsia="Times New Roman" w:hAnsi="Times New Roman" w:cs="Times New Roman"/>
          <w:sz w:val="24"/>
          <w:szCs w:val="24"/>
        </w:rPr>
      </w:pPr>
    </w:p>
    <w:tbl>
      <w:tblPr>
        <w:tblStyle w:val="aff2"/>
        <w:tblW w:w="1027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44"/>
        <w:gridCol w:w="4335"/>
      </w:tblGrid>
      <w:tr w:rsidR="00521561" w14:paraId="63FDCAA6" w14:textId="77777777">
        <w:tc>
          <w:tcPr>
            <w:tcW w:w="594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02" w14:textId="77777777" w:rsidR="00521561" w:rsidRDefault="0052156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03" w14:textId="77777777" w:rsidR="00521561" w:rsidRDefault="00CA3218">
            <w:pPr>
              <w:spacing w:after="100" w:line="240" w:lineRule="auto"/>
              <w:rPr>
                <w:rFonts w:ascii="Times New Roman" w:eastAsia="Times New Roman" w:hAnsi="Times New Roman" w:cs="Times New Roman"/>
                <w:b/>
              </w:rPr>
            </w:pPr>
            <w:bookmarkStart w:id="0" w:name="_heading=h.b9yn7ips5k1k" w:colFirst="0" w:colLast="0"/>
            <w:bookmarkEnd w:id="0"/>
            <w:r>
              <w:rPr>
                <w:rFonts w:ascii="Times New Roman" w:eastAsia="Times New Roman" w:hAnsi="Times New Roman" w:cs="Times New Roman"/>
                <w:b/>
              </w:rPr>
              <w:t>УТВЕРЖДЕН</w:t>
            </w:r>
          </w:p>
          <w:p w14:paraId="00000004" w14:textId="77777777" w:rsidR="00521561" w:rsidRDefault="00CA3218">
            <w:pPr>
              <w:spacing w:line="240" w:lineRule="auto"/>
              <w:rPr>
                <w:rFonts w:ascii="Times New Roman" w:eastAsia="Times New Roman" w:hAnsi="Times New Roman" w:cs="Times New Roman"/>
              </w:rPr>
            </w:pPr>
            <w:r>
              <w:rPr>
                <w:rFonts w:ascii="Times New Roman" w:eastAsia="Times New Roman" w:hAnsi="Times New Roman" w:cs="Times New Roman"/>
              </w:rPr>
              <w:t>Годовым заседанием Общего собрания акционеров АО “Бизнес-парк Искож”</w:t>
            </w:r>
          </w:p>
          <w:p w14:paraId="00000005" w14:textId="77777777" w:rsidR="00521561" w:rsidRDefault="00CA3218">
            <w:pPr>
              <w:spacing w:after="100" w:line="240" w:lineRule="auto"/>
              <w:rPr>
                <w:rFonts w:ascii="Times New Roman" w:eastAsia="Times New Roman" w:hAnsi="Times New Roman" w:cs="Times New Roman"/>
              </w:rPr>
            </w:pPr>
            <w:r>
              <w:rPr>
                <w:rFonts w:ascii="Times New Roman" w:eastAsia="Times New Roman" w:hAnsi="Times New Roman" w:cs="Times New Roman"/>
              </w:rPr>
              <w:t>(Протокол № б\н от «25» июня 2025 г.)</w:t>
            </w:r>
          </w:p>
        </w:tc>
      </w:tr>
    </w:tbl>
    <w:p w14:paraId="00000006" w14:textId="77777777" w:rsidR="00521561" w:rsidRDefault="00521561">
      <w:pPr>
        <w:spacing w:after="100" w:line="240" w:lineRule="auto"/>
        <w:ind w:firstLine="709"/>
        <w:jc w:val="both"/>
        <w:rPr>
          <w:rFonts w:ascii="Times New Roman" w:eastAsia="Times New Roman" w:hAnsi="Times New Roman" w:cs="Times New Roman"/>
          <w:sz w:val="24"/>
          <w:szCs w:val="24"/>
        </w:rPr>
      </w:pPr>
    </w:p>
    <w:p w14:paraId="00000007" w14:textId="77777777" w:rsidR="00521561" w:rsidRDefault="00CA3218">
      <w:pPr>
        <w:spacing w:after="100" w:line="240" w:lineRule="auto"/>
        <w:ind w:left="39"/>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08" w14:textId="77777777" w:rsidR="00521561" w:rsidRDefault="00521561">
      <w:pPr>
        <w:spacing w:after="100" w:line="240" w:lineRule="auto"/>
        <w:ind w:firstLine="709"/>
        <w:jc w:val="right"/>
        <w:rPr>
          <w:rFonts w:ascii="Times New Roman" w:eastAsia="Times New Roman" w:hAnsi="Times New Roman" w:cs="Times New Roman"/>
          <w:sz w:val="24"/>
          <w:szCs w:val="24"/>
        </w:rPr>
      </w:pPr>
    </w:p>
    <w:p w14:paraId="00000009" w14:textId="77777777" w:rsidR="00521561" w:rsidRDefault="00521561">
      <w:pPr>
        <w:spacing w:after="100" w:line="240" w:lineRule="auto"/>
        <w:ind w:firstLine="709"/>
        <w:jc w:val="center"/>
        <w:rPr>
          <w:rFonts w:ascii="Times New Roman" w:eastAsia="Times New Roman" w:hAnsi="Times New Roman" w:cs="Times New Roman"/>
          <w:sz w:val="24"/>
          <w:szCs w:val="24"/>
        </w:rPr>
      </w:pPr>
    </w:p>
    <w:p w14:paraId="0000000A" w14:textId="77777777" w:rsidR="00521561" w:rsidRDefault="00CA3218">
      <w:pPr>
        <w:spacing w:after="100" w:line="240" w:lineRule="auto"/>
        <w:ind w:right="1977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0B" w14:textId="77777777" w:rsidR="00521561" w:rsidRDefault="00521561">
      <w:pPr>
        <w:spacing w:after="100" w:line="240" w:lineRule="auto"/>
        <w:ind w:right="19772" w:firstLine="709"/>
        <w:jc w:val="both"/>
        <w:rPr>
          <w:rFonts w:ascii="Times New Roman" w:eastAsia="Times New Roman" w:hAnsi="Times New Roman" w:cs="Times New Roman"/>
          <w:sz w:val="24"/>
          <w:szCs w:val="24"/>
        </w:rPr>
      </w:pPr>
    </w:p>
    <w:p w14:paraId="0000000C" w14:textId="77777777" w:rsidR="00521561" w:rsidRDefault="00521561">
      <w:pPr>
        <w:spacing w:after="100" w:line="240" w:lineRule="auto"/>
        <w:ind w:right="19772" w:firstLine="709"/>
        <w:jc w:val="both"/>
        <w:rPr>
          <w:rFonts w:ascii="Times New Roman" w:eastAsia="Times New Roman" w:hAnsi="Times New Roman" w:cs="Times New Roman"/>
          <w:b/>
          <w:sz w:val="24"/>
          <w:szCs w:val="24"/>
        </w:rPr>
      </w:pPr>
    </w:p>
    <w:p w14:paraId="0000000D" w14:textId="77777777" w:rsidR="00521561" w:rsidRDefault="00521561">
      <w:pPr>
        <w:widowControl w:val="0"/>
        <w:spacing w:after="100" w:line="240" w:lineRule="auto"/>
        <w:jc w:val="center"/>
        <w:rPr>
          <w:rFonts w:ascii="Times New Roman" w:eastAsia="Times New Roman" w:hAnsi="Times New Roman" w:cs="Times New Roman"/>
          <w:b/>
          <w:sz w:val="24"/>
          <w:szCs w:val="24"/>
        </w:rPr>
      </w:pPr>
    </w:p>
    <w:p w14:paraId="0000000E" w14:textId="77777777" w:rsidR="00521561" w:rsidRDefault="00521561">
      <w:pPr>
        <w:widowControl w:val="0"/>
        <w:spacing w:after="100" w:line="240" w:lineRule="auto"/>
        <w:jc w:val="center"/>
        <w:rPr>
          <w:rFonts w:ascii="Times New Roman" w:eastAsia="Times New Roman" w:hAnsi="Times New Roman" w:cs="Times New Roman"/>
          <w:b/>
          <w:sz w:val="24"/>
          <w:szCs w:val="24"/>
        </w:rPr>
      </w:pPr>
    </w:p>
    <w:p w14:paraId="0000000F" w14:textId="77777777" w:rsidR="00521561" w:rsidRDefault="00521561">
      <w:pPr>
        <w:widowControl w:val="0"/>
        <w:spacing w:after="100" w:line="240" w:lineRule="auto"/>
        <w:jc w:val="center"/>
        <w:rPr>
          <w:rFonts w:ascii="Times New Roman" w:eastAsia="Times New Roman" w:hAnsi="Times New Roman" w:cs="Times New Roman"/>
          <w:b/>
          <w:sz w:val="24"/>
          <w:szCs w:val="24"/>
        </w:rPr>
      </w:pPr>
    </w:p>
    <w:p w14:paraId="00000010" w14:textId="77777777" w:rsidR="00521561" w:rsidRDefault="00CA3218">
      <w:pPr>
        <w:widowControl w:val="0"/>
        <w:spacing w:after="10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УСТАВ</w:t>
      </w:r>
    </w:p>
    <w:p w14:paraId="00000011" w14:textId="77777777" w:rsidR="00521561" w:rsidRDefault="00793E96">
      <w:pPr>
        <w:widowControl w:val="0"/>
        <w:spacing w:after="100" w:line="240" w:lineRule="auto"/>
        <w:jc w:val="center"/>
        <w:rPr>
          <w:rFonts w:ascii="Times New Roman" w:eastAsia="Times New Roman" w:hAnsi="Times New Roman" w:cs="Times New Roman"/>
          <w:b/>
          <w:sz w:val="44"/>
          <w:szCs w:val="44"/>
        </w:rPr>
      </w:pPr>
      <w:r>
        <w:pict w14:anchorId="3B8BFBB2">
          <v:rect id="_x0000_i1025" style="width:0;height:1.5pt" o:hralign="center" o:hrstd="t" o:hr="t" fillcolor="#a0a0a0" stroked="f"/>
        </w:pict>
      </w:r>
    </w:p>
    <w:p w14:paraId="00000012" w14:textId="77777777" w:rsidR="00521561" w:rsidRDefault="00CA3218">
      <w:pPr>
        <w:widowControl w:val="0"/>
        <w:tabs>
          <w:tab w:val="left" w:pos="3261"/>
        </w:tabs>
        <w:spacing w:after="10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Акционерного общества </w:t>
      </w:r>
    </w:p>
    <w:p w14:paraId="00000013" w14:textId="77777777" w:rsidR="00521561" w:rsidRDefault="00CA3218">
      <w:pPr>
        <w:widowControl w:val="0"/>
        <w:tabs>
          <w:tab w:val="left" w:pos="3261"/>
        </w:tabs>
        <w:spacing w:after="10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“Бизнес-парк “Искож”</w:t>
      </w:r>
    </w:p>
    <w:p w14:paraId="00000014" w14:textId="77777777" w:rsidR="00521561" w:rsidRDefault="00793E96">
      <w:pPr>
        <w:widowControl w:val="0"/>
        <w:tabs>
          <w:tab w:val="left" w:pos="3261"/>
        </w:tabs>
        <w:spacing w:after="100" w:line="240" w:lineRule="auto"/>
        <w:rPr>
          <w:rFonts w:ascii="Times New Roman" w:eastAsia="Times New Roman" w:hAnsi="Times New Roman" w:cs="Times New Roman"/>
          <w:b/>
          <w:sz w:val="44"/>
          <w:szCs w:val="44"/>
        </w:rPr>
      </w:pPr>
      <w:r>
        <w:pict w14:anchorId="398C21D4">
          <v:rect id="_x0000_i1026" style="width:0;height:1.5pt" o:hralign="center" o:hrstd="t" o:hr="t" fillcolor="#a0a0a0" stroked="f"/>
        </w:pict>
      </w:r>
    </w:p>
    <w:p w14:paraId="00000015" w14:textId="77777777" w:rsidR="00521561" w:rsidRDefault="00521561">
      <w:pPr>
        <w:widowControl w:val="0"/>
        <w:tabs>
          <w:tab w:val="left" w:pos="3261"/>
        </w:tabs>
        <w:spacing w:after="100" w:line="240" w:lineRule="auto"/>
        <w:rPr>
          <w:rFonts w:ascii="Times New Roman" w:eastAsia="Times New Roman" w:hAnsi="Times New Roman" w:cs="Times New Roman"/>
          <w:b/>
          <w:sz w:val="24"/>
          <w:szCs w:val="24"/>
        </w:rPr>
      </w:pPr>
    </w:p>
    <w:p w14:paraId="00000016" w14:textId="77777777" w:rsidR="00521561" w:rsidRDefault="00521561">
      <w:pPr>
        <w:widowControl w:val="0"/>
        <w:tabs>
          <w:tab w:val="left" w:pos="3261"/>
        </w:tabs>
        <w:spacing w:after="100" w:line="240" w:lineRule="auto"/>
        <w:jc w:val="center"/>
        <w:rPr>
          <w:rFonts w:ascii="Times New Roman" w:eastAsia="Times New Roman" w:hAnsi="Times New Roman" w:cs="Times New Roman"/>
          <w:b/>
          <w:sz w:val="24"/>
          <w:szCs w:val="24"/>
        </w:rPr>
      </w:pPr>
    </w:p>
    <w:p w14:paraId="00000017" w14:textId="77777777" w:rsidR="00521561" w:rsidRDefault="00521561">
      <w:pPr>
        <w:widowControl w:val="0"/>
        <w:tabs>
          <w:tab w:val="left" w:pos="3261"/>
        </w:tabs>
        <w:spacing w:after="100" w:line="240" w:lineRule="auto"/>
        <w:jc w:val="center"/>
        <w:rPr>
          <w:rFonts w:ascii="Times New Roman" w:eastAsia="Times New Roman" w:hAnsi="Times New Roman" w:cs="Times New Roman"/>
          <w:b/>
          <w:sz w:val="24"/>
          <w:szCs w:val="24"/>
        </w:rPr>
      </w:pPr>
    </w:p>
    <w:p w14:paraId="00000018" w14:textId="77777777" w:rsidR="00521561" w:rsidRDefault="00521561">
      <w:pPr>
        <w:widowControl w:val="0"/>
        <w:tabs>
          <w:tab w:val="left" w:pos="3261"/>
        </w:tabs>
        <w:spacing w:after="100" w:line="240" w:lineRule="auto"/>
        <w:jc w:val="center"/>
        <w:rPr>
          <w:rFonts w:ascii="Times New Roman" w:eastAsia="Times New Roman" w:hAnsi="Times New Roman" w:cs="Times New Roman"/>
          <w:b/>
          <w:sz w:val="24"/>
          <w:szCs w:val="24"/>
        </w:rPr>
      </w:pPr>
    </w:p>
    <w:p w14:paraId="00000019" w14:textId="77777777" w:rsidR="00521561" w:rsidRDefault="00521561">
      <w:pPr>
        <w:widowControl w:val="0"/>
        <w:tabs>
          <w:tab w:val="left" w:pos="3261"/>
        </w:tabs>
        <w:spacing w:after="100" w:line="240" w:lineRule="auto"/>
        <w:jc w:val="center"/>
        <w:rPr>
          <w:rFonts w:ascii="Times New Roman" w:eastAsia="Times New Roman" w:hAnsi="Times New Roman" w:cs="Times New Roman"/>
          <w:b/>
          <w:sz w:val="24"/>
          <w:szCs w:val="24"/>
        </w:rPr>
      </w:pPr>
    </w:p>
    <w:p w14:paraId="0000001A" w14:textId="77777777" w:rsidR="00521561" w:rsidRDefault="00521561">
      <w:pPr>
        <w:widowControl w:val="0"/>
        <w:tabs>
          <w:tab w:val="left" w:pos="3261"/>
        </w:tabs>
        <w:spacing w:after="100" w:line="240" w:lineRule="auto"/>
        <w:jc w:val="center"/>
        <w:rPr>
          <w:rFonts w:ascii="Times New Roman" w:eastAsia="Times New Roman" w:hAnsi="Times New Roman" w:cs="Times New Roman"/>
          <w:b/>
          <w:sz w:val="24"/>
          <w:szCs w:val="24"/>
        </w:rPr>
      </w:pPr>
    </w:p>
    <w:p w14:paraId="0000001B" w14:textId="77777777" w:rsidR="00521561" w:rsidRDefault="00521561">
      <w:pPr>
        <w:widowControl w:val="0"/>
        <w:tabs>
          <w:tab w:val="left" w:pos="3261"/>
        </w:tabs>
        <w:spacing w:after="100" w:line="240" w:lineRule="auto"/>
        <w:rPr>
          <w:rFonts w:ascii="Times New Roman" w:eastAsia="Times New Roman" w:hAnsi="Times New Roman" w:cs="Times New Roman"/>
          <w:b/>
          <w:sz w:val="24"/>
          <w:szCs w:val="24"/>
        </w:rPr>
      </w:pPr>
    </w:p>
    <w:p w14:paraId="0000001C" w14:textId="77777777" w:rsidR="00521561" w:rsidRDefault="00521561">
      <w:pPr>
        <w:widowControl w:val="0"/>
        <w:tabs>
          <w:tab w:val="left" w:pos="3261"/>
        </w:tabs>
        <w:spacing w:after="100" w:line="240" w:lineRule="auto"/>
        <w:rPr>
          <w:rFonts w:ascii="Times New Roman" w:eastAsia="Times New Roman" w:hAnsi="Times New Roman" w:cs="Times New Roman"/>
          <w:b/>
          <w:sz w:val="24"/>
          <w:szCs w:val="24"/>
        </w:rPr>
      </w:pPr>
    </w:p>
    <w:p w14:paraId="0000001D" w14:textId="77777777" w:rsidR="00521561" w:rsidRDefault="00521561">
      <w:pPr>
        <w:widowControl w:val="0"/>
        <w:tabs>
          <w:tab w:val="left" w:pos="3261"/>
        </w:tabs>
        <w:spacing w:after="100" w:line="240" w:lineRule="auto"/>
        <w:rPr>
          <w:rFonts w:ascii="Times New Roman" w:eastAsia="Times New Roman" w:hAnsi="Times New Roman" w:cs="Times New Roman"/>
          <w:b/>
          <w:sz w:val="24"/>
          <w:szCs w:val="24"/>
        </w:rPr>
      </w:pPr>
    </w:p>
    <w:p w14:paraId="0000001E" w14:textId="77777777" w:rsidR="00521561" w:rsidRDefault="00521561">
      <w:pPr>
        <w:widowControl w:val="0"/>
        <w:tabs>
          <w:tab w:val="left" w:pos="3261"/>
        </w:tabs>
        <w:spacing w:after="100" w:line="240" w:lineRule="auto"/>
        <w:rPr>
          <w:rFonts w:ascii="Times New Roman" w:eastAsia="Times New Roman" w:hAnsi="Times New Roman" w:cs="Times New Roman"/>
          <w:b/>
          <w:sz w:val="24"/>
          <w:szCs w:val="24"/>
        </w:rPr>
      </w:pPr>
    </w:p>
    <w:p w14:paraId="0000001F" w14:textId="77777777" w:rsidR="00521561" w:rsidRDefault="00521561">
      <w:pPr>
        <w:widowControl w:val="0"/>
        <w:tabs>
          <w:tab w:val="left" w:pos="3261"/>
        </w:tabs>
        <w:spacing w:after="100" w:line="240" w:lineRule="auto"/>
        <w:rPr>
          <w:rFonts w:ascii="Times New Roman" w:eastAsia="Times New Roman" w:hAnsi="Times New Roman" w:cs="Times New Roman"/>
          <w:b/>
          <w:sz w:val="24"/>
          <w:szCs w:val="24"/>
        </w:rPr>
      </w:pPr>
    </w:p>
    <w:p w14:paraId="00000020" w14:textId="77777777" w:rsidR="00521561" w:rsidRDefault="00521561">
      <w:pPr>
        <w:widowControl w:val="0"/>
        <w:tabs>
          <w:tab w:val="left" w:pos="3261"/>
        </w:tabs>
        <w:spacing w:after="100" w:line="240" w:lineRule="auto"/>
        <w:rPr>
          <w:rFonts w:ascii="Times New Roman" w:eastAsia="Times New Roman" w:hAnsi="Times New Roman" w:cs="Times New Roman"/>
          <w:b/>
          <w:sz w:val="24"/>
          <w:szCs w:val="24"/>
        </w:rPr>
      </w:pPr>
    </w:p>
    <w:p w14:paraId="00000021" w14:textId="77777777" w:rsidR="00521561" w:rsidRDefault="00521561">
      <w:pPr>
        <w:widowControl w:val="0"/>
        <w:tabs>
          <w:tab w:val="left" w:pos="3261"/>
        </w:tabs>
        <w:spacing w:line="240" w:lineRule="auto"/>
        <w:jc w:val="center"/>
        <w:rPr>
          <w:rFonts w:ascii="Times New Roman" w:eastAsia="Times New Roman" w:hAnsi="Times New Roman" w:cs="Times New Roman"/>
          <w:b/>
          <w:sz w:val="24"/>
          <w:szCs w:val="24"/>
        </w:rPr>
      </w:pPr>
    </w:p>
    <w:p w14:paraId="00000022" w14:textId="77777777" w:rsidR="00521561" w:rsidRDefault="00521561">
      <w:pPr>
        <w:widowControl w:val="0"/>
        <w:tabs>
          <w:tab w:val="left" w:pos="3261"/>
        </w:tabs>
        <w:spacing w:line="240" w:lineRule="auto"/>
        <w:jc w:val="center"/>
        <w:rPr>
          <w:rFonts w:ascii="Times New Roman" w:eastAsia="Times New Roman" w:hAnsi="Times New Roman" w:cs="Times New Roman"/>
          <w:b/>
          <w:sz w:val="24"/>
          <w:szCs w:val="24"/>
        </w:rPr>
      </w:pPr>
    </w:p>
    <w:p w14:paraId="00000023" w14:textId="77777777" w:rsidR="00521561" w:rsidRDefault="00521561">
      <w:pPr>
        <w:widowControl w:val="0"/>
        <w:tabs>
          <w:tab w:val="left" w:pos="3261"/>
        </w:tabs>
        <w:spacing w:line="240" w:lineRule="auto"/>
        <w:jc w:val="center"/>
        <w:rPr>
          <w:rFonts w:ascii="Times New Roman" w:eastAsia="Times New Roman" w:hAnsi="Times New Roman" w:cs="Times New Roman"/>
          <w:b/>
          <w:sz w:val="24"/>
          <w:szCs w:val="24"/>
        </w:rPr>
      </w:pPr>
    </w:p>
    <w:p w14:paraId="00000024" w14:textId="77777777" w:rsidR="00521561" w:rsidRDefault="00521561">
      <w:pPr>
        <w:widowControl w:val="0"/>
        <w:tabs>
          <w:tab w:val="left" w:pos="3261"/>
        </w:tabs>
        <w:spacing w:line="240" w:lineRule="auto"/>
        <w:jc w:val="center"/>
        <w:rPr>
          <w:rFonts w:ascii="Times New Roman" w:eastAsia="Times New Roman" w:hAnsi="Times New Roman" w:cs="Times New Roman"/>
          <w:b/>
          <w:sz w:val="24"/>
          <w:szCs w:val="24"/>
        </w:rPr>
      </w:pPr>
    </w:p>
    <w:p w14:paraId="00000025" w14:textId="77777777" w:rsidR="00521561" w:rsidRDefault="00521561">
      <w:pPr>
        <w:widowControl w:val="0"/>
        <w:tabs>
          <w:tab w:val="left" w:pos="3261"/>
        </w:tabs>
        <w:spacing w:line="240" w:lineRule="auto"/>
        <w:jc w:val="center"/>
        <w:rPr>
          <w:rFonts w:ascii="Times New Roman" w:eastAsia="Times New Roman" w:hAnsi="Times New Roman" w:cs="Times New Roman"/>
          <w:b/>
          <w:sz w:val="24"/>
          <w:szCs w:val="24"/>
        </w:rPr>
      </w:pPr>
    </w:p>
    <w:p w14:paraId="00000026" w14:textId="77777777" w:rsidR="00521561" w:rsidRDefault="00521561">
      <w:pPr>
        <w:widowControl w:val="0"/>
        <w:tabs>
          <w:tab w:val="left" w:pos="3261"/>
        </w:tabs>
        <w:spacing w:line="240" w:lineRule="auto"/>
        <w:jc w:val="center"/>
        <w:rPr>
          <w:rFonts w:ascii="Times New Roman" w:eastAsia="Times New Roman" w:hAnsi="Times New Roman" w:cs="Times New Roman"/>
          <w:b/>
          <w:sz w:val="24"/>
          <w:szCs w:val="24"/>
        </w:rPr>
      </w:pPr>
    </w:p>
    <w:p w14:paraId="00000027" w14:textId="77777777" w:rsidR="00521561" w:rsidRDefault="00CA3218">
      <w:pPr>
        <w:widowControl w:val="0"/>
        <w:tabs>
          <w:tab w:val="left" w:pos="326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 Казань</w:t>
      </w:r>
    </w:p>
    <w:p w14:paraId="00000028" w14:textId="77777777" w:rsidR="00521561" w:rsidRDefault="00CA3218">
      <w:pPr>
        <w:widowControl w:val="0"/>
        <w:tabs>
          <w:tab w:val="left" w:pos="326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w:t>
      </w:r>
      <w:r>
        <w:br w:type="page"/>
      </w:r>
    </w:p>
    <w:p w14:paraId="00000029" w14:textId="77777777" w:rsidR="00521561" w:rsidRDefault="00CA3218">
      <w:pPr>
        <w:widowControl w:val="0"/>
        <w:numPr>
          <w:ilvl w:val="0"/>
          <w:numId w:val="7"/>
        </w:numPr>
        <w:tabs>
          <w:tab w:val="left" w:pos="3261"/>
        </w:tabs>
        <w:spacing w:line="240" w:lineRule="auto"/>
        <w:ind w:left="703" w:hanging="357"/>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ОБЩИЕ ПОЛОЖЕНИЯ</w:t>
      </w:r>
    </w:p>
    <w:p w14:paraId="0000002A" w14:textId="77777777" w:rsidR="00521561" w:rsidRDefault="00CA3218">
      <w:pPr>
        <w:widowControl w:val="0"/>
        <w:numPr>
          <w:ilvl w:val="0"/>
          <w:numId w:val="3"/>
        </w:numPr>
        <w:shd w:val="clear" w:color="auto" w:fill="FFFFFF"/>
        <w:tabs>
          <w:tab w:val="left" w:pos="851"/>
          <w:tab w:val="left" w:pos="989"/>
          <w:tab w:val="left" w:pos="1276"/>
        </w:tabs>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Акционерное общество “Бизнес-парк “Искож” </w:t>
      </w:r>
      <w:r>
        <w:rPr>
          <w:rFonts w:ascii="Times New Roman" w:eastAsia="Times New Roman" w:hAnsi="Times New Roman" w:cs="Times New Roman"/>
          <w:i/>
        </w:rPr>
        <w:t>(далее - Общество)</w:t>
      </w:r>
      <w:r>
        <w:rPr>
          <w:rFonts w:ascii="Times New Roman" w:eastAsia="Times New Roman" w:hAnsi="Times New Roman" w:cs="Times New Roman"/>
        </w:rPr>
        <w:t xml:space="preserve"> является самостоятельным юридическим лицом и действует на основании настоящего Устава и законодательства Российской Федерации. </w:t>
      </w:r>
    </w:p>
    <w:p w14:paraId="0000002B" w14:textId="77777777" w:rsidR="00521561" w:rsidRDefault="00CA3218">
      <w:pPr>
        <w:widowControl w:val="0"/>
        <w:numPr>
          <w:ilvl w:val="0"/>
          <w:numId w:val="3"/>
        </w:numPr>
        <w:shd w:val="clear" w:color="auto" w:fill="FFFFFF"/>
        <w:tabs>
          <w:tab w:val="left" w:pos="851"/>
          <w:tab w:val="left" w:pos="993"/>
          <w:tab w:val="left" w:pos="989"/>
          <w:tab w:val="left" w:pos="1276"/>
        </w:tabs>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Общество является коммерческой организацией (непубличным акционерным обществом) и в своей деятельности руководствуется Гражданским кодексом Российской Федерации, Федеральным законом от 26.12.1995 № 208-ФЗ «Об акционерных обществах» </w:t>
      </w:r>
      <w:r>
        <w:rPr>
          <w:rFonts w:ascii="Times New Roman" w:eastAsia="Times New Roman" w:hAnsi="Times New Roman" w:cs="Times New Roman"/>
          <w:i/>
        </w:rPr>
        <w:t>(далее – Закон об АО)</w:t>
      </w:r>
      <w:r>
        <w:rPr>
          <w:rFonts w:ascii="Times New Roman" w:eastAsia="Times New Roman" w:hAnsi="Times New Roman" w:cs="Times New Roman"/>
        </w:rPr>
        <w:t>, и другими нормативно-правовыми актами Российской Федерации.</w:t>
      </w:r>
    </w:p>
    <w:p w14:paraId="0000002C" w14:textId="77777777" w:rsidR="00521561" w:rsidRDefault="00CA3218">
      <w:pPr>
        <w:widowControl w:val="0"/>
        <w:numPr>
          <w:ilvl w:val="0"/>
          <w:numId w:val="3"/>
        </w:numPr>
        <w:shd w:val="clear" w:color="auto" w:fill="FFFFFF"/>
        <w:tabs>
          <w:tab w:val="left" w:pos="851"/>
          <w:tab w:val="left" w:pos="993"/>
          <w:tab w:val="left" w:pos="989"/>
          <w:tab w:val="left" w:pos="1276"/>
        </w:tabs>
        <w:spacing w:line="240" w:lineRule="auto"/>
        <w:jc w:val="both"/>
        <w:rPr>
          <w:rFonts w:ascii="Times New Roman" w:eastAsia="Times New Roman" w:hAnsi="Times New Roman" w:cs="Times New Roman"/>
          <w:b/>
        </w:rPr>
      </w:pPr>
      <w:r>
        <w:rPr>
          <w:rFonts w:ascii="Times New Roman" w:eastAsia="Times New Roman" w:hAnsi="Times New Roman" w:cs="Times New Roman"/>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иметь обязанности, быть истцом и ответчиком в суде.</w:t>
      </w:r>
    </w:p>
    <w:p w14:paraId="0000002D" w14:textId="77777777" w:rsidR="00521561" w:rsidRDefault="00CA3218">
      <w:pPr>
        <w:widowControl w:val="0"/>
        <w:numPr>
          <w:ilvl w:val="0"/>
          <w:numId w:val="3"/>
        </w:numPr>
        <w:shd w:val="clear" w:color="auto" w:fill="FFFFFF"/>
        <w:tabs>
          <w:tab w:val="left" w:pos="851"/>
          <w:tab w:val="left" w:pos="993"/>
          <w:tab w:val="left" w:pos="989"/>
          <w:tab w:val="left" w:pos="1276"/>
        </w:tabs>
        <w:spacing w:line="240" w:lineRule="auto"/>
        <w:jc w:val="both"/>
        <w:rPr>
          <w:rFonts w:ascii="Times New Roman" w:eastAsia="Times New Roman" w:hAnsi="Times New Roman" w:cs="Times New Roman"/>
          <w:b/>
        </w:rPr>
      </w:pPr>
      <w:r>
        <w:rPr>
          <w:rFonts w:ascii="Times New Roman" w:eastAsia="Times New Roman" w:hAnsi="Times New Roman" w:cs="Times New Roman"/>
        </w:rPr>
        <w:t>Общество вправе иметь круглую печать, штампы и бланки со своим полным фирменным наименованием на русском и/или английском языках и указанием на местонахождение Общества. Общество вправе иметь эмблему и иные средства визуальной идентификации.</w:t>
      </w:r>
    </w:p>
    <w:p w14:paraId="0000002E" w14:textId="77777777" w:rsidR="00521561" w:rsidRDefault="00CA3218">
      <w:pPr>
        <w:widowControl w:val="0"/>
        <w:numPr>
          <w:ilvl w:val="0"/>
          <w:numId w:val="3"/>
        </w:numPr>
        <w:shd w:val="clear" w:color="auto" w:fill="FFFFFF"/>
        <w:tabs>
          <w:tab w:val="left" w:pos="851"/>
          <w:tab w:val="left" w:pos="993"/>
          <w:tab w:val="left" w:pos="989"/>
          <w:tab w:val="left" w:pos="1276"/>
        </w:tabs>
        <w:spacing w:line="240" w:lineRule="auto"/>
        <w:jc w:val="both"/>
        <w:rPr>
          <w:rFonts w:ascii="Times New Roman" w:eastAsia="Times New Roman" w:hAnsi="Times New Roman" w:cs="Times New Roman"/>
          <w:b/>
        </w:rPr>
      </w:pPr>
      <w:r>
        <w:rPr>
          <w:rFonts w:ascii="Times New Roman" w:eastAsia="Times New Roman" w:hAnsi="Times New Roman" w:cs="Times New Roman"/>
        </w:rPr>
        <w:t>Общество вправе иметь расчетные и иные счета в рублях и в иностранной валюте в банках и в иных кредитных организациях на территории Российской Федерации, так и за ее пределами.</w:t>
      </w:r>
    </w:p>
    <w:p w14:paraId="0000002F" w14:textId="77777777" w:rsidR="00521561" w:rsidRDefault="00CA3218">
      <w:pPr>
        <w:widowControl w:val="0"/>
        <w:numPr>
          <w:ilvl w:val="0"/>
          <w:numId w:val="3"/>
        </w:numPr>
        <w:shd w:val="clear" w:color="auto" w:fill="FFFFFF"/>
        <w:tabs>
          <w:tab w:val="left" w:pos="851"/>
          <w:tab w:val="left" w:pos="993"/>
          <w:tab w:val="left" w:pos="989"/>
          <w:tab w:val="left" w:pos="1276"/>
        </w:tabs>
        <w:spacing w:line="240" w:lineRule="auto"/>
        <w:ind w:right="40"/>
        <w:jc w:val="both"/>
        <w:rPr>
          <w:rFonts w:ascii="Times New Roman" w:eastAsia="Times New Roman" w:hAnsi="Times New Roman" w:cs="Times New Roman"/>
          <w:b/>
        </w:rPr>
      </w:pPr>
      <w:r>
        <w:rPr>
          <w:rFonts w:ascii="Times New Roman" w:eastAsia="Times New Roman" w:hAnsi="Times New Roman" w:cs="Times New Roman"/>
        </w:rPr>
        <w:t>Общество вправе создавать филиалы и открывать представительства в соответствии с положениями Гражданского кодекса Российской Федерации, Закона об АО и других федеральных законов. Представительства и филиалы должны быть указываются в едином государственном реестре юридических лиц.</w:t>
      </w:r>
    </w:p>
    <w:p w14:paraId="00000030" w14:textId="77777777" w:rsidR="00521561" w:rsidRDefault="00CA3218">
      <w:pPr>
        <w:widowControl w:val="0"/>
        <w:numPr>
          <w:ilvl w:val="0"/>
          <w:numId w:val="3"/>
        </w:numPr>
        <w:shd w:val="clear" w:color="auto" w:fill="FFFFFF"/>
        <w:tabs>
          <w:tab w:val="left" w:pos="851"/>
          <w:tab w:val="left" w:pos="993"/>
          <w:tab w:val="left" w:pos="989"/>
          <w:tab w:val="left" w:pos="1276"/>
        </w:tabs>
        <w:spacing w:line="240" w:lineRule="auto"/>
        <w:ind w:right="40"/>
        <w:jc w:val="both"/>
        <w:rPr>
          <w:rFonts w:ascii="Times New Roman" w:eastAsia="Times New Roman" w:hAnsi="Times New Roman" w:cs="Times New Roman"/>
          <w:b/>
        </w:rPr>
      </w:pPr>
      <w:r>
        <w:rPr>
          <w:rFonts w:ascii="Times New Roman" w:eastAsia="Times New Roman" w:hAnsi="Times New Roman" w:cs="Times New Roman"/>
        </w:rPr>
        <w:t>Общество вправе иметь дочерние и зависимые общества с правами юридического лица на территории Российской Федерации, созданные в соответствии с Законом об АО и иными федеральными законами, а за пределами территории Российской Федерации в соответствии с законодательством иностранного государства по месту нахождения дочернего или зависимого обществ, если иное не предусмотрено международным договором Российской Федерации.</w:t>
      </w:r>
    </w:p>
    <w:p w14:paraId="00000031" w14:textId="77777777" w:rsidR="00521561" w:rsidRDefault="00CA3218">
      <w:pPr>
        <w:widowControl w:val="0"/>
        <w:numPr>
          <w:ilvl w:val="0"/>
          <w:numId w:val="3"/>
        </w:numPr>
        <w:shd w:val="clear" w:color="auto" w:fill="FFFFFF"/>
        <w:tabs>
          <w:tab w:val="left" w:pos="851"/>
          <w:tab w:val="left" w:pos="993"/>
          <w:tab w:val="left" w:pos="989"/>
          <w:tab w:val="left" w:pos="1276"/>
        </w:tabs>
        <w:spacing w:line="240" w:lineRule="auto"/>
        <w:ind w:right="40"/>
        <w:jc w:val="both"/>
        <w:rPr>
          <w:rFonts w:ascii="Times New Roman" w:eastAsia="Times New Roman" w:hAnsi="Times New Roman" w:cs="Times New Roman"/>
          <w:b/>
        </w:rPr>
      </w:pPr>
      <w:r>
        <w:rPr>
          <w:rFonts w:ascii="Times New Roman" w:eastAsia="Times New Roman" w:hAnsi="Times New Roman" w:cs="Times New Roman"/>
        </w:rPr>
        <w:t>Общество вправе вступать в объединения с другими юридическими лицами, находящимися на территории Российской Федерации и за пределами территории Российской Федерации, выступать учредителем, быть участником хозяйственных обществ и иных юридических лиц на территории Российской Федерации и за пределами территории Российской Федерации в порядке, установленном законодательством.</w:t>
      </w:r>
    </w:p>
    <w:p w14:paraId="00000032" w14:textId="77777777" w:rsidR="00521561" w:rsidRDefault="00CA3218">
      <w:pPr>
        <w:widowControl w:val="0"/>
        <w:numPr>
          <w:ilvl w:val="0"/>
          <w:numId w:val="3"/>
        </w:numPr>
        <w:shd w:val="clear" w:color="auto" w:fill="FFFFFF"/>
        <w:tabs>
          <w:tab w:val="left" w:pos="851"/>
          <w:tab w:val="left" w:pos="993"/>
          <w:tab w:val="left" w:pos="989"/>
          <w:tab w:val="left" w:pos="1276"/>
        </w:tabs>
        <w:spacing w:line="240" w:lineRule="auto"/>
        <w:jc w:val="both"/>
        <w:rPr>
          <w:rFonts w:ascii="Times New Roman" w:eastAsia="Times New Roman" w:hAnsi="Times New Roman" w:cs="Times New Roman"/>
          <w:b/>
        </w:rPr>
      </w:pPr>
      <w:r>
        <w:rPr>
          <w:rFonts w:ascii="Times New Roman" w:eastAsia="Times New Roman" w:hAnsi="Times New Roman" w:cs="Times New Roman"/>
        </w:rPr>
        <w:t>Общество считается созданным как юридическое лицо с момента его государственной регистрации в установленном федеральными законами </w:t>
      </w:r>
      <w:hyperlink r:id="rId8" w:anchor="dst100001">
        <w:r>
          <w:rPr>
            <w:rFonts w:ascii="Times New Roman" w:eastAsia="Times New Roman" w:hAnsi="Times New Roman" w:cs="Times New Roman"/>
          </w:rPr>
          <w:t>порядке</w:t>
        </w:r>
      </w:hyperlink>
      <w:r>
        <w:rPr>
          <w:rFonts w:ascii="Times New Roman" w:eastAsia="Times New Roman" w:hAnsi="Times New Roman" w:cs="Times New Roman"/>
        </w:rPr>
        <w:t>. Общество создается без ограничения срока деятельности.</w:t>
      </w:r>
    </w:p>
    <w:p w14:paraId="00000033" w14:textId="77777777" w:rsidR="00521561" w:rsidRDefault="00CA3218">
      <w:pPr>
        <w:widowControl w:val="0"/>
        <w:numPr>
          <w:ilvl w:val="0"/>
          <w:numId w:val="3"/>
        </w:numPr>
        <w:shd w:val="clear" w:color="auto" w:fill="FFFFFF"/>
        <w:tabs>
          <w:tab w:val="left" w:pos="851"/>
          <w:tab w:val="left" w:pos="993"/>
          <w:tab w:val="left" w:pos="989"/>
          <w:tab w:val="left" w:pos="1276"/>
        </w:tabs>
        <w:spacing w:line="240" w:lineRule="auto"/>
        <w:jc w:val="both"/>
        <w:rPr>
          <w:rFonts w:ascii="Times New Roman" w:eastAsia="Times New Roman" w:hAnsi="Times New Roman" w:cs="Times New Roman"/>
          <w:b/>
        </w:rPr>
      </w:pPr>
      <w:r>
        <w:rPr>
          <w:rFonts w:ascii="Times New Roman" w:eastAsia="Times New Roman" w:hAnsi="Times New Roman" w:cs="Times New Roman"/>
        </w:rPr>
        <w:t>Общество несет ответственность по своим обязательством всем принадлежащим ему имуществом.</w:t>
      </w:r>
    </w:p>
    <w:p w14:paraId="00000034" w14:textId="77777777" w:rsidR="00521561" w:rsidRDefault="00CA3218">
      <w:pPr>
        <w:widowControl w:val="0"/>
        <w:numPr>
          <w:ilvl w:val="0"/>
          <w:numId w:val="3"/>
        </w:numPr>
        <w:shd w:val="clear" w:color="auto" w:fill="FFFFFF"/>
        <w:tabs>
          <w:tab w:val="left" w:pos="851"/>
          <w:tab w:val="left" w:pos="993"/>
          <w:tab w:val="left" w:pos="989"/>
          <w:tab w:val="left" w:pos="1276"/>
        </w:tabs>
        <w:spacing w:line="240" w:lineRule="auto"/>
        <w:jc w:val="both"/>
        <w:rPr>
          <w:rFonts w:ascii="Times New Roman" w:eastAsia="Times New Roman" w:hAnsi="Times New Roman" w:cs="Times New Roman"/>
          <w:b/>
        </w:rPr>
      </w:pPr>
      <w:r>
        <w:rPr>
          <w:rFonts w:ascii="Times New Roman" w:eastAsia="Times New Roman" w:hAnsi="Times New Roman" w:cs="Times New Roman"/>
        </w:rPr>
        <w:t>Общество не несет ответственность по обязательствам своих акционеров.</w:t>
      </w:r>
    </w:p>
    <w:p w14:paraId="00000035" w14:textId="77777777" w:rsidR="00521561" w:rsidRDefault="00CA3218">
      <w:pPr>
        <w:widowControl w:val="0"/>
        <w:numPr>
          <w:ilvl w:val="0"/>
          <w:numId w:val="3"/>
        </w:numPr>
        <w:shd w:val="clear" w:color="auto" w:fill="FFFFFF"/>
        <w:tabs>
          <w:tab w:val="left" w:pos="851"/>
          <w:tab w:val="left" w:pos="993"/>
          <w:tab w:val="left" w:pos="989"/>
          <w:tab w:val="left" w:pos="1276"/>
        </w:tabs>
        <w:spacing w:line="240" w:lineRule="auto"/>
        <w:jc w:val="both"/>
        <w:rPr>
          <w:rFonts w:ascii="Times New Roman" w:eastAsia="Times New Roman" w:hAnsi="Times New Roman" w:cs="Times New Roman"/>
          <w:b/>
        </w:rPr>
      </w:pPr>
      <w:r>
        <w:rPr>
          <w:rFonts w:ascii="Times New Roman" w:eastAsia="Times New Roman" w:hAnsi="Times New Roman" w:cs="Times New Roman"/>
        </w:rPr>
        <w:t>Если несостоятельность (банкротство) Общество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данных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14:paraId="00000036" w14:textId="77777777" w:rsidR="00521561" w:rsidRDefault="00CA3218">
      <w:pPr>
        <w:widowControl w:val="0"/>
        <w:shd w:val="clear" w:color="auto" w:fill="FFFFFF"/>
        <w:tabs>
          <w:tab w:val="left" w:pos="993"/>
          <w:tab w:val="left" w:pos="1134"/>
          <w:tab w:val="left" w:pos="1276"/>
        </w:tabs>
        <w:spacing w:line="240" w:lineRule="auto"/>
        <w:ind w:left="285"/>
        <w:jc w:val="both"/>
        <w:rPr>
          <w:rFonts w:ascii="Times New Roman" w:eastAsia="Times New Roman" w:hAnsi="Times New Roman" w:cs="Times New Roman"/>
        </w:rPr>
      </w:pPr>
      <w:r>
        <w:rPr>
          <w:rFonts w:ascii="Times New Roman" w:eastAsia="Times New Roman" w:hAnsi="Times New Roman" w:cs="Times New Roman"/>
        </w:rPr>
        <w:t>Несостоятельность (банкротство)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данное право в целях, заведомо зная о последствиях наступления несостоятельности (банкротства) Общества.</w:t>
      </w:r>
    </w:p>
    <w:p w14:paraId="00000037" w14:textId="77777777" w:rsidR="00521561" w:rsidRDefault="00CA3218">
      <w:pPr>
        <w:widowControl w:val="0"/>
        <w:numPr>
          <w:ilvl w:val="0"/>
          <w:numId w:val="3"/>
        </w:numPr>
        <w:shd w:val="clear" w:color="auto" w:fill="FFFFFF"/>
        <w:tabs>
          <w:tab w:val="left" w:pos="851"/>
          <w:tab w:val="left" w:pos="1276"/>
        </w:tabs>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Полное фирменное наименование Общества на русском языке: </w:t>
      </w:r>
      <w:r>
        <w:rPr>
          <w:rFonts w:ascii="Times New Roman" w:eastAsia="Times New Roman" w:hAnsi="Times New Roman" w:cs="Times New Roman"/>
          <w:b/>
        </w:rPr>
        <w:t>Акционерное общество “Бизнес-парк “Искож”.</w:t>
      </w:r>
    </w:p>
    <w:p w14:paraId="00000038" w14:textId="77777777" w:rsidR="00521561" w:rsidRDefault="00CA3218">
      <w:pPr>
        <w:widowControl w:val="0"/>
        <w:tabs>
          <w:tab w:val="left" w:pos="360"/>
        </w:tabs>
        <w:spacing w:line="240" w:lineRule="auto"/>
        <w:ind w:left="285"/>
        <w:jc w:val="both"/>
        <w:rPr>
          <w:rFonts w:ascii="Times New Roman" w:eastAsia="Times New Roman" w:hAnsi="Times New Roman" w:cs="Times New Roman"/>
          <w:b/>
          <w:color w:val="00796B"/>
        </w:rPr>
      </w:pPr>
      <w:r>
        <w:rPr>
          <w:rFonts w:ascii="Times New Roman" w:eastAsia="Times New Roman" w:hAnsi="Times New Roman" w:cs="Times New Roman"/>
        </w:rPr>
        <w:t xml:space="preserve">Сокращенное фирменное наименование на русском языке: </w:t>
      </w:r>
      <w:r>
        <w:rPr>
          <w:rFonts w:ascii="Times New Roman" w:eastAsia="Times New Roman" w:hAnsi="Times New Roman" w:cs="Times New Roman"/>
          <w:b/>
        </w:rPr>
        <w:t>АО  “Бизнес-парк “Искож”.</w:t>
      </w:r>
    </w:p>
    <w:p w14:paraId="00000039" w14:textId="77777777" w:rsidR="00521561" w:rsidRDefault="00CA3218">
      <w:pPr>
        <w:widowControl w:val="0"/>
        <w:tabs>
          <w:tab w:val="left" w:pos="360"/>
        </w:tabs>
        <w:spacing w:line="240" w:lineRule="auto"/>
        <w:ind w:left="285"/>
        <w:jc w:val="both"/>
        <w:rPr>
          <w:rFonts w:ascii="Times New Roman" w:eastAsia="Times New Roman" w:hAnsi="Times New Roman" w:cs="Times New Roman"/>
          <w:b/>
        </w:rPr>
      </w:pPr>
      <w:r>
        <w:rPr>
          <w:rFonts w:ascii="Times New Roman" w:eastAsia="Times New Roman" w:hAnsi="Times New Roman" w:cs="Times New Roman"/>
        </w:rPr>
        <w:t xml:space="preserve">Полное фирменное наименование Общества на иностранном (английском) языке: </w:t>
      </w:r>
      <w:r>
        <w:rPr>
          <w:rFonts w:ascii="Times New Roman" w:eastAsia="Times New Roman" w:hAnsi="Times New Roman" w:cs="Times New Roman"/>
          <w:b/>
        </w:rPr>
        <w:t>Joint-Stock Company “Business-park “Iskoz”.</w:t>
      </w:r>
    </w:p>
    <w:p w14:paraId="0000003A" w14:textId="77777777" w:rsidR="00521561" w:rsidRDefault="00CA3218">
      <w:pPr>
        <w:widowControl w:val="0"/>
        <w:tabs>
          <w:tab w:val="left" w:pos="360"/>
        </w:tabs>
        <w:spacing w:line="240" w:lineRule="auto"/>
        <w:ind w:left="285"/>
        <w:jc w:val="both"/>
        <w:rPr>
          <w:rFonts w:ascii="Times New Roman" w:eastAsia="Times New Roman" w:hAnsi="Times New Roman" w:cs="Times New Roman"/>
        </w:rPr>
      </w:pPr>
      <w:r>
        <w:rPr>
          <w:rFonts w:ascii="Times New Roman" w:eastAsia="Times New Roman" w:hAnsi="Times New Roman" w:cs="Times New Roman"/>
        </w:rPr>
        <w:t xml:space="preserve">Сокращенное фирменное наименование Общества на иностранном (английском) языке: </w:t>
      </w:r>
      <w:r>
        <w:rPr>
          <w:rFonts w:ascii="Times New Roman" w:eastAsia="Times New Roman" w:hAnsi="Times New Roman" w:cs="Times New Roman"/>
          <w:b/>
        </w:rPr>
        <w:t>JSC “Business-park “Iskoz”.</w:t>
      </w:r>
    </w:p>
    <w:p w14:paraId="0000003B" w14:textId="77777777" w:rsidR="00521561" w:rsidRDefault="00CA3218">
      <w:pPr>
        <w:widowControl w:val="0"/>
        <w:tabs>
          <w:tab w:val="left" w:pos="360"/>
        </w:tabs>
        <w:spacing w:line="240" w:lineRule="auto"/>
        <w:ind w:left="285"/>
        <w:jc w:val="both"/>
        <w:rPr>
          <w:rFonts w:ascii="Times New Roman" w:eastAsia="Times New Roman" w:hAnsi="Times New Roman" w:cs="Times New Roman"/>
        </w:rPr>
      </w:pPr>
      <w:r>
        <w:rPr>
          <w:rFonts w:ascii="Times New Roman" w:eastAsia="Times New Roman" w:hAnsi="Times New Roman" w:cs="Times New Roman"/>
        </w:rPr>
        <w:t>Все виды наименований, указанные в п. 1.7 настоящего Устава, равноправны и взаимозаменяемы.</w:t>
      </w:r>
    </w:p>
    <w:p w14:paraId="0000003C" w14:textId="77777777" w:rsidR="00521561" w:rsidRDefault="00CA3218">
      <w:pPr>
        <w:widowControl w:val="0"/>
        <w:numPr>
          <w:ilvl w:val="0"/>
          <w:numId w:val="3"/>
        </w:numPr>
        <w:shd w:val="clear" w:color="auto" w:fill="FFFFFF"/>
        <w:tabs>
          <w:tab w:val="left" w:pos="993"/>
          <w:tab w:val="left" w:pos="989"/>
          <w:tab w:val="left" w:pos="1276"/>
        </w:tabs>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Место нахождения Общества: </w:t>
      </w:r>
      <w:r>
        <w:rPr>
          <w:rFonts w:ascii="Times New Roman" w:eastAsia="Times New Roman" w:hAnsi="Times New Roman" w:cs="Times New Roman"/>
          <w:b/>
        </w:rPr>
        <w:t>Российская Федерация, г. Казань.</w:t>
      </w:r>
    </w:p>
    <w:p w14:paraId="0000003D" w14:textId="77777777" w:rsidR="00521561" w:rsidRDefault="00CA3218">
      <w:pPr>
        <w:widowControl w:val="0"/>
        <w:numPr>
          <w:ilvl w:val="0"/>
          <w:numId w:val="3"/>
        </w:numPr>
        <w:shd w:val="clear" w:color="auto" w:fill="FFFFFF"/>
        <w:tabs>
          <w:tab w:val="left" w:pos="989"/>
        </w:tabs>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Сайт Общества в информационно-телекоммуникационной сети «Интернет» - </w:t>
      </w:r>
      <w:hyperlink r:id="rId9">
        <w:r>
          <w:rPr>
            <w:rFonts w:ascii="Times New Roman" w:eastAsia="Times New Roman" w:hAnsi="Times New Roman" w:cs="Times New Roman"/>
            <w:color w:val="1155CC"/>
            <w:u w:val="single"/>
          </w:rPr>
          <w:t>https://iskog.ru/</w:t>
        </w:r>
      </w:hyperlink>
      <w:r>
        <w:rPr>
          <w:rFonts w:ascii="Times New Roman" w:eastAsia="Times New Roman" w:hAnsi="Times New Roman" w:cs="Times New Roman"/>
          <w:b/>
        </w:rPr>
        <w:t>.</w:t>
      </w:r>
    </w:p>
    <w:p w14:paraId="0000003E" w14:textId="77777777" w:rsidR="00521561" w:rsidRDefault="00CA3218">
      <w:pPr>
        <w:widowControl w:val="0"/>
        <w:numPr>
          <w:ilvl w:val="0"/>
          <w:numId w:val="3"/>
        </w:numPr>
        <w:shd w:val="clear" w:color="auto" w:fill="FFFFFF"/>
        <w:tabs>
          <w:tab w:val="left" w:pos="993"/>
          <w:tab w:val="left" w:pos="989"/>
          <w:tab w:val="left" w:pos="1276"/>
        </w:tabs>
        <w:spacing w:line="240" w:lineRule="auto"/>
        <w:jc w:val="both"/>
        <w:rPr>
          <w:rFonts w:ascii="Times New Roman" w:eastAsia="Times New Roman" w:hAnsi="Times New Roman" w:cs="Times New Roman"/>
          <w:b/>
        </w:rPr>
      </w:pPr>
      <w:r>
        <w:rPr>
          <w:rFonts w:ascii="Times New Roman" w:eastAsia="Times New Roman" w:hAnsi="Times New Roman" w:cs="Times New Roman"/>
        </w:rPr>
        <w:t>Настоящий Устав является учредительным документом Общества. Требования Устава обязательны для исполнения всеми органами Общества и его акционерами.</w:t>
      </w:r>
    </w:p>
    <w:p w14:paraId="0000003F" w14:textId="77777777" w:rsidR="00521561" w:rsidRDefault="00521561">
      <w:pPr>
        <w:widowControl w:val="0"/>
        <w:shd w:val="clear" w:color="auto" w:fill="FFFFFF"/>
        <w:tabs>
          <w:tab w:val="left" w:pos="993"/>
          <w:tab w:val="left" w:pos="1134"/>
          <w:tab w:val="left" w:pos="1276"/>
        </w:tabs>
        <w:spacing w:line="240" w:lineRule="auto"/>
        <w:ind w:left="285" w:firstLine="707"/>
        <w:jc w:val="both"/>
        <w:rPr>
          <w:rFonts w:ascii="Times New Roman" w:eastAsia="Times New Roman" w:hAnsi="Times New Roman" w:cs="Times New Roman"/>
        </w:rPr>
      </w:pPr>
    </w:p>
    <w:p w14:paraId="00000040" w14:textId="77777777" w:rsidR="00521561" w:rsidRDefault="00CA3218">
      <w:pPr>
        <w:widowControl w:val="0"/>
        <w:numPr>
          <w:ilvl w:val="0"/>
          <w:numId w:val="9"/>
        </w:numPr>
        <w:pBdr>
          <w:top w:val="nil"/>
          <w:left w:val="nil"/>
          <w:bottom w:val="nil"/>
          <w:right w:val="nil"/>
          <w:between w:val="nil"/>
        </w:pBdr>
        <w:shd w:val="clear" w:color="auto" w:fill="FFFFFF"/>
        <w:tabs>
          <w:tab w:val="left" w:pos="1134"/>
          <w:tab w:val="left" w:pos="2552"/>
          <w:tab w:val="left" w:pos="2835"/>
          <w:tab w:val="left" w:pos="3119"/>
        </w:tabs>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ЦЕЛИ И ПРЕДМЕТ ДЕЯТЕЛЬНОСТИ</w:t>
      </w:r>
    </w:p>
    <w:p w14:paraId="00000041" w14:textId="77777777" w:rsidR="00521561" w:rsidRDefault="00CA3218">
      <w:pPr>
        <w:widowControl w:val="0"/>
        <w:numPr>
          <w:ilvl w:val="1"/>
          <w:numId w:val="9"/>
        </w:numPr>
        <w:shd w:val="clear" w:color="auto" w:fill="FFFFFF"/>
        <w:tabs>
          <w:tab w:val="left" w:pos="567"/>
          <w:tab w:val="right" w:pos="992"/>
          <w:tab w:val="left" w:pos="839"/>
          <w:tab w:val="left" w:pos="2552"/>
        </w:tabs>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Целью создания и деятельности Общества является извлечение прибыли путем осуществления предпринимательской деятельности.</w:t>
      </w:r>
    </w:p>
    <w:p w14:paraId="00000042" w14:textId="77777777" w:rsidR="00521561" w:rsidRDefault="00CA3218">
      <w:pPr>
        <w:widowControl w:val="0"/>
        <w:numPr>
          <w:ilvl w:val="1"/>
          <w:numId w:val="9"/>
        </w:numPr>
        <w:shd w:val="clear" w:color="auto" w:fill="FFFFFF"/>
        <w:tabs>
          <w:tab w:val="left" w:pos="567"/>
          <w:tab w:val="left" w:pos="1139"/>
          <w:tab w:val="left" w:pos="2552"/>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Виды деятельности Общества отражены в Едином Государственном Реестре Юридических Лиц. </w:t>
      </w:r>
    </w:p>
    <w:p w14:paraId="00000043" w14:textId="77777777" w:rsidR="00521561" w:rsidRDefault="00CA3218">
      <w:pPr>
        <w:widowControl w:val="0"/>
        <w:numPr>
          <w:ilvl w:val="1"/>
          <w:numId w:val="9"/>
        </w:numPr>
        <w:shd w:val="clear" w:color="auto" w:fill="FFFFFF"/>
        <w:tabs>
          <w:tab w:val="left" w:pos="567"/>
          <w:tab w:val="left" w:pos="1139"/>
          <w:tab w:val="left" w:pos="2552"/>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Общество осуществляет любые другие виды хозяйственной деятельности в целях получения прибыли. </w:t>
      </w:r>
    </w:p>
    <w:p w14:paraId="00000044" w14:textId="77777777" w:rsidR="00521561" w:rsidRDefault="00CA3218">
      <w:pPr>
        <w:widowControl w:val="0"/>
        <w:numPr>
          <w:ilvl w:val="1"/>
          <w:numId w:val="9"/>
        </w:numPr>
        <w:shd w:val="clear" w:color="auto" w:fill="FFFFFF"/>
        <w:tabs>
          <w:tab w:val="left" w:pos="567"/>
          <w:tab w:val="left" w:pos="1139"/>
          <w:tab w:val="left" w:pos="2552"/>
        </w:tabs>
        <w:spacing w:line="240" w:lineRule="auto"/>
        <w:jc w:val="both"/>
        <w:rPr>
          <w:rFonts w:ascii="Times New Roman" w:eastAsia="Times New Roman" w:hAnsi="Times New Roman" w:cs="Times New Roman"/>
        </w:rPr>
      </w:pPr>
      <w:r>
        <w:rPr>
          <w:rFonts w:ascii="Times New Roman" w:eastAsia="Times New Roman" w:hAnsi="Times New Roman" w:cs="Times New Roman"/>
        </w:rPr>
        <w:t>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14:paraId="00000045" w14:textId="77777777" w:rsidR="00521561" w:rsidRDefault="00521561">
      <w:pPr>
        <w:widowControl w:val="0"/>
        <w:shd w:val="clear" w:color="auto" w:fill="FFFFFF"/>
        <w:tabs>
          <w:tab w:val="left" w:pos="1139"/>
          <w:tab w:val="left" w:pos="2552"/>
        </w:tabs>
        <w:spacing w:line="240" w:lineRule="auto"/>
        <w:ind w:left="285" w:firstLine="707"/>
        <w:jc w:val="both"/>
        <w:rPr>
          <w:rFonts w:ascii="Times New Roman" w:eastAsia="Times New Roman" w:hAnsi="Times New Roman" w:cs="Times New Roman"/>
        </w:rPr>
      </w:pPr>
    </w:p>
    <w:p w14:paraId="00000046" w14:textId="77777777" w:rsidR="00521561" w:rsidRDefault="00CA3218">
      <w:pPr>
        <w:widowControl w:val="0"/>
        <w:numPr>
          <w:ilvl w:val="0"/>
          <w:numId w:val="9"/>
        </w:numPr>
        <w:shd w:val="clear" w:color="auto" w:fill="FFFFFF"/>
        <w:spacing w:line="240" w:lineRule="auto"/>
        <w:ind w:left="285" w:firstLine="707"/>
        <w:jc w:val="center"/>
        <w:rPr>
          <w:rFonts w:ascii="Times New Roman" w:eastAsia="Times New Roman" w:hAnsi="Times New Roman" w:cs="Times New Roman"/>
        </w:rPr>
      </w:pPr>
      <w:r>
        <w:rPr>
          <w:rFonts w:ascii="Times New Roman" w:eastAsia="Times New Roman" w:hAnsi="Times New Roman" w:cs="Times New Roman"/>
          <w:b/>
        </w:rPr>
        <w:t>УСТАВНЫЙ КАПИТАЛ ОБЩЕСТВА</w:t>
      </w:r>
    </w:p>
    <w:p w14:paraId="00000047"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Уставный капитал Общества составляется из номинальной стоимости акций Общества, приобретенных акционерами.</w:t>
      </w:r>
    </w:p>
    <w:p w14:paraId="00000048"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Уставный капитал Общества составляет 2 270 100 (два миллиона двести семьдесят тысяч сто) рублей и состоит из номинальной стоимости размещенных акций Общества –  181 510 (сто восемьдесят одна тысяча пятьсот десять) штук обыкновенных именных акций номинальной стоимостью 10 (десять) рублей каждая обыкновенная акция и 45 500 (сорок пять тысяч пятьсот) штук привилегированных именных акций номинальной стоимостью 10 (десять) рублей каждая привилегированная именная акция.</w:t>
      </w:r>
    </w:p>
    <w:p w14:paraId="00000049" w14:textId="77777777" w:rsidR="00521561" w:rsidRDefault="00CA3218">
      <w:pPr>
        <w:widowControl w:val="0"/>
        <w:spacing w:line="240" w:lineRule="auto"/>
        <w:ind w:left="141"/>
        <w:jc w:val="both"/>
        <w:rPr>
          <w:rFonts w:ascii="Times New Roman" w:eastAsia="Times New Roman" w:hAnsi="Times New Roman" w:cs="Times New Roman"/>
        </w:rPr>
      </w:pPr>
      <w:r>
        <w:rPr>
          <w:rFonts w:ascii="Times New Roman" w:eastAsia="Times New Roman" w:hAnsi="Times New Roman" w:cs="Times New Roman"/>
        </w:rPr>
        <w:t>Все акции Общества являются бездокументарными.</w:t>
      </w:r>
    </w:p>
    <w:p w14:paraId="0000004A" w14:textId="77777777" w:rsidR="00521561" w:rsidRDefault="00CA3218">
      <w:pPr>
        <w:widowControl w:val="0"/>
        <w:spacing w:line="240" w:lineRule="auto"/>
        <w:ind w:left="141"/>
        <w:jc w:val="both"/>
        <w:rPr>
          <w:rFonts w:ascii="Times New Roman" w:eastAsia="Times New Roman" w:hAnsi="Times New Roman" w:cs="Times New Roman"/>
        </w:rPr>
      </w:pPr>
      <w:r>
        <w:rPr>
          <w:rFonts w:ascii="Times New Roman" w:eastAsia="Times New Roman" w:hAnsi="Times New Roman" w:cs="Times New Roman"/>
        </w:rPr>
        <w:t>Общество вправе разместить дополнительно к размещенным акциям 10 000 000 (десять миллионов) штук именных бездокументарных акций  (объявленные акции), в том числе 7 500 000 (семь миллионов пятьсот тысяч) штук обыкновенных именных бездокументарных акций номинальной стоимостью 10 (десять) рублей каждая обыкновенная именная акция и 2 500 000 (два миллиона пятьсот тысяч) привилегированных именных бездокументарных акций номинальной стоимостью 10 (десять) рублей каждая привилегированная именная акция. Объявленные акции предоставляют акционерам права, предусмотренные настоящим Уставом для владельцев обыкновенных и привилегированных акций.</w:t>
      </w:r>
    </w:p>
    <w:p w14:paraId="0000004B"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Акция не предоставляет права голоса до момента ее полной оплаты.</w:t>
      </w:r>
    </w:p>
    <w:p w14:paraId="0000004C"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Общество обязано обеспечить ведение и хранение реестра акционеров в соответствии с правовыми актами Российской Федерации.</w:t>
      </w:r>
    </w:p>
    <w:p w14:paraId="0000004D"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Уставный капитал Общества может быть увеличен путем увеличения номинальной стоимости акций или размещения дополнительных акций. </w:t>
      </w:r>
    </w:p>
    <w:p w14:paraId="0000004E"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Уставный капитал может быть уменьшен путем уменьшения номинальной стоимости акций или сокращения их общего количества, в том числе путем приобретения и погашения части акций. Уменьшение уставного капитала допускается после уведомления об этом всех кредиторов Общества.</w:t>
      </w:r>
    </w:p>
    <w:p w14:paraId="0000004F"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Увеличение и уменьшение уставного капитала могут осуществляться лишь в полном соответствии с нормами действующего законодательства. Общество вправе произвести консолидацию или дробление размещенных акций, внеся соответствующие изменения в Устав.</w:t>
      </w:r>
    </w:p>
    <w:p w14:paraId="00000050" w14:textId="77777777" w:rsidR="00521561" w:rsidRDefault="00CA3218">
      <w:pPr>
        <w:widowControl w:val="0"/>
        <w:numPr>
          <w:ilvl w:val="1"/>
          <w:numId w:val="9"/>
        </w:numPr>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Дробные акции образуются в случае, если при осуществлении преимущественного права на приобретение акций, продаваемых акционером Общества,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(далее - дробные акции).</w:t>
      </w:r>
    </w:p>
    <w:p w14:paraId="00000051" w14:textId="77777777" w:rsidR="00521561" w:rsidRDefault="00CA3218">
      <w:pPr>
        <w:widowControl w:val="0"/>
        <w:numPr>
          <w:ilvl w:val="1"/>
          <w:numId w:val="9"/>
        </w:numPr>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Дробная акция предоставляет акционеру права, предоставляемые аналогичной целой акцией соответствующей категории.</w:t>
      </w:r>
    </w:p>
    <w:p w14:paraId="00000052" w14:textId="77777777" w:rsidR="00521561" w:rsidRDefault="00CA3218">
      <w:pPr>
        <w:widowControl w:val="0"/>
        <w:numPr>
          <w:ilvl w:val="1"/>
          <w:numId w:val="9"/>
        </w:numPr>
        <w:spacing w:after="260" w:line="240" w:lineRule="auto"/>
        <w:ind w:right="120"/>
        <w:jc w:val="both"/>
        <w:rPr>
          <w:rFonts w:ascii="Times New Roman" w:eastAsia="Times New Roman" w:hAnsi="Times New Roman" w:cs="Times New Roman"/>
        </w:rPr>
      </w:pPr>
      <w:r>
        <w:rPr>
          <w:rFonts w:ascii="Times New Roman" w:eastAsia="Times New Roman" w:hAnsi="Times New Roman" w:cs="Times New Roman"/>
        </w:rPr>
        <w:t>Дробные акции обращаются наравне с целыми акциями. В случае приобретения лицом двух и более дробных акций одной категории, данные акции образуют одну целую и (или) дробную акцию, равную сумме этих дробных акций.</w:t>
      </w:r>
    </w:p>
    <w:p w14:paraId="00000053" w14:textId="77777777" w:rsidR="00521561" w:rsidRDefault="00CA3218">
      <w:pPr>
        <w:widowControl w:val="0"/>
        <w:numPr>
          <w:ilvl w:val="0"/>
          <w:numId w:val="9"/>
        </w:numPr>
        <w:shd w:val="clear" w:color="auto" w:fill="FFFFFF"/>
        <w:spacing w:before="200" w:line="240" w:lineRule="auto"/>
        <w:ind w:left="285" w:firstLine="707"/>
        <w:jc w:val="center"/>
        <w:rPr>
          <w:rFonts w:ascii="Times New Roman" w:eastAsia="Times New Roman" w:hAnsi="Times New Roman" w:cs="Times New Roman"/>
        </w:rPr>
      </w:pPr>
      <w:r>
        <w:rPr>
          <w:rFonts w:ascii="Times New Roman" w:eastAsia="Times New Roman" w:hAnsi="Times New Roman" w:cs="Times New Roman"/>
          <w:b/>
        </w:rPr>
        <w:t>РАЗМЕЩЕНИЕ ДОПОЛНИТЕЛЬНЫХ АКЦИЙ И ИНЫХ ЭМИССИОННЫХ ЦЕННЫХ БУМАГ</w:t>
      </w:r>
    </w:p>
    <w:p w14:paraId="00000054"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При увеличении уставного капитала Общества путем размещения дополнительных акций такие дополнительные акции могут быть размещены Обществом только в пределах количества объявленных акций, установленного настоящим Уставом.</w:t>
      </w:r>
    </w:p>
    <w:p w14:paraId="00000055" w14:textId="77777777" w:rsidR="00521561" w:rsidRDefault="00CA3218">
      <w:pPr>
        <w:widowControl w:val="0"/>
        <w:numPr>
          <w:ilvl w:val="1"/>
          <w:numId w:val="9"/>
        </w:numPr>
        <w:shd w:val="clear" w:color="auto" w:fill="FFFFFF"/>
        <w:tabs>
          <w:tab w:val="left" w:pos="709"/>
          <w:tab w:val="left" w:pos="1134"/>
        </w:tabs>
        <w:spacing w:line="240" w:lineRule="auto"/>
        <w:jc w:val="both"/>
        <w:rPr>
          <w:rFonts w:ascii="Times New Roman" w:eastAsia="Times New Roman" w:hAnsi="Times New Roman" w:cs="Times New Roman"/>
        </w:rPr>
      </w:pPr>
      <w:r>
        <w:rPr>
          <w:rFonts w:ascii="Times New Roman" w:eastAsia="Times New Roman" w:hAnsi="Times New Roman" w:cs="Times New Roman"/>
        </w:rPr>
        <w:t>Общество вправе осуществлять размещение дополнительных обыкновенных акций и иных эмиссионных ценных бумаг посредством подписки и конвертации. 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 При этом каждому акционеру распределяются акции той же категории (типа), что и акции, которые ему принадлежат, пропорционально количеству принадлежащих ему акций.</w:t>
      </w:r>
    </w:p>
    <w:p w14:paraId="00000056" w14:textId="77777777" w:rsidR="00521561" w:rsidRDefault="00CA3218">
      <w:pPr>
        <w:widowControl w:val="0"/>
        <w:shd w:val="clear" w:color="auto" w:fill="FFFFFF"/>
        <w:tabs>
          <w:tab w:val="left" w:pos="709"/>
          <w:tab w:val="left" w:pos="1134"/>
        </w:tabs>
        <w:spacing w:line="240" w:lineRule="auto"/>
        <w:ind w:left="141"/>
        <w:jc w:val="both"/>
        <w:rPr>
          <w:rFonts w:ascii="Times New Roman" w:eastAsia="Times New Roman" w:hAnsi="Times New Roman" w:cs="Times New Roman"/>
        </w:rPr>
      </w:pPr>
      <w:r>
        <w:rPr>
          <w:rFonts w:ascii="Times New Roman" w:eastAsia="Times New Roman" w:hAnsi="Times New Roman" w:cs="Times New Roman"/>
        </w:rPr>
        <w:t>Размещение дополнительных привилегированных акций посредством закрытой подписки осуществляется по решению Общего собрания акционеров об увеличении уставного капитала Общества, принятому единогласно всеми акционерами Общества.</w:t>
      </w:r>
    </w:p>
    <w:p w14:paraId="00000057" w14:textId="77777777" w:rsidR="00521561" w:rsidRDefault="00CA3218">
      <w:pPr>
        <w:widowControl w:val="0"/>
        <w:shd w:val="clear" w:color="auto" w:fill="FFFFFF"/>
        <w:tabs>
          <w:tab w:val="left" w:pos="709"/>
          <w:tab w:val="left" w:pos="1134"/>
        </w:tabs>
        <w:spacing w:line="240" w:lineRule="auto"/>
        <w:ind w:left="141"/>
        <w:jc w:val="both"/>
        <w:rPr>
          <w:rFonts w:ascii="Times New Roman" w:eastAsia="Times New Roman" w:hAnsi="Times New Roman" w:cs="Times New Roman"/>
        </w:rPr>
      </w:pPr>
      <w:r>
        <w:rPr>
          <w:rFonts w:ascii="Times New Roman" w:eastAsia="Times New Roman" w:hAnsi="Times New Roman" w:cs="Times New Roman"/>
        </w:rPr>
        <w:t>Размещение Обществом дополнительных обыкновенных акций, облигаций и иных эмиссионных ценных бумаг осуществляется по решению Совета директоров Общества.</w:t>
      </w:r>
    </w:p>
    <w:p w14:paraId="00000058" w14:textId="77777777" w:rsidR="00521561" w:rsidRDefault="00CA3218">
      <w:pPr>
        <w:widowControl w:val="0"/>
        <w:numPr>
          <w:ilvl w:val="1"/>
          <w:numId w:val="9"/>
        </w:numPr>
        <w:tabs>
          <w:tab w:val="left" w:pos="709"/>
          <w:tab w:val="left" w:pos="1134"/>
        </w:tabs>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Общество не вправе размещать эмиссионные ценные бумаги, конвертируемые в акции Общества, если количество Объявленных акций Общества определенных категорий меньше количества акций этих категорий и типов, право на приобретение которых предоставляют такие ценные бумаги.</w:t>
      </w:r>
    </w:p>
    <w:p w14:paraId="00000059" w14:textId="77777777" w:rsidR="00521561" w:rsidRDefault="00CA3218">
      <w:pPr>
        <w:widowControl w:val="0"/>
        <w:numPr>
          <w:ilvl w:val="1"/>
          <w:numId w:val="9"/>
        </w:numPr>
        <w:tabs>
          <w:tab w:val="left" w:pos="709"/>
          <w:tab w:val="left" w:pos="1134"/>
        </w:tabs>
        <w:spacing w:line="240" w:lineRule="auto"/>
        <w:jc w:val="both"/>
        <w:rPr>
          <w:rFonts w:ascii="Times New Roman" w:eastAsia="Times New Roman" w:hAnsi="Times New Roman" w:cs="Times New Roman"/>
        </w:rPr>
      </w:pPr>
      <w:r>
        <w:rPr>
          <w:rFonts w:ascii="Times New Roman" w:eastAsia="Times New Roman" w:hAnsi="Times New Roman" w:cs="Times New Roman"/>
        </w:rPr>
        <w:t>Оплата дополнительных акций может осуществляться деньгами, ценными бумагами, другими вещами или имущественными правами либо иными правами, имеющими денежную оценку. Форма оплаты дополнительных акций определяется решением об их размещении.</w:t>
      </w:r>
    </w:p>
    <w:p w14:paraId="0000005A" w14:textId="77777777" w:rsidR="00521561" w:rsidRDefault="00CA3218">
      <w:pPr>
        <w:widowControl w:val="0"/>
        <w:tabs>
          <w:tab w:val="left" w:pos="1134"/>
        </w:tabs>
        <w:spacing w:line="240" w:lineRule="auto"/>
        <w:ind w:left="141"/>
        <w:jc w:val="both"/>
        <w:rPr>
          <w:rFonts w:ascii="Times New Roman" w:eastAsia="Times New Roman" w:hAnsi="Times New Roman" w:cs="Times New Roman"/>
        </w:rPr>
      </w:pPr>
      <w:r>
        <w:rPr>
          <w:rFonts w:ascii="Times New Roman" w:eastAsia="Times New Roman" w:hAnsi="Times New Roman" w:cs="Times New Roman"/>
        </w:rPr>
        <w:t>Цена размещения дополнительных акций, размещаемых посредством подписки, или порядок ее определения должны содержаться в решении об увеличении уставного капитала Общества путем размещения дополнительных акций, за исключением случаев, когда указанным решении предусмотрено, что цена размещения дополнительных акций или порядок ее определения будут установлены Советом директоров Общества не позднее начала размещения дополнительных акций.</w:t>
      </w:r>
    </w:p>
    <w:p w14:paraId="0000005B" w14:textId="77777777" w:rsidR="00521561" w:rsidRDefault="00CA3218">
      <w:pPr>
        <w:widowControl w:val="0"/>
        <w:tabs>
          <w:tab w:val="left" w:pos="1134"/>
        </w:tabs>
        <w:spacing w:line="240" w:lineRule="auto"/>
        <w:ind w:left="141"/>
        <w:jc w:val="both"/>
        <w:rPr>
          <w:rFonts w:ascii="Times New Roman" w:eastAsia="Times New Roman" w:hAnsi="Times New Roman" w:cs="Times New Roman"/>
        </w:rPr>
      </w:pPr>
      <w:r>
        <w:rPr>
          <w:rFonts w:ascii="Times New Roman" w:eastAsia="Times New Roman" w:hAnsi="Times New Roman" w:cs="Times New Roman"/>
        </w:rPr>
        <w:t>Цена размещения дополнительных акций лицам, осуществляющим преимущественное право приобретения акций, может быть ниже цены размещения иным лицам, но не более чем на 10 %.</w:t>
      </w:r>
    </w:p>
    <w:p w14:paraId="0000005C" w14:textId="77777777" w:rsidR="00521561" w:rsidRDefault="00CA3218">
      <w:pPr>
        <w:widowControl w:val="0"/>
        <w:tabs>
          <w:tab w:val="left" w:pos="1134"/>
        </w:tabs>
        <w:spacing w:line="240" w:lineRule="auto"/>
        <w:ind w:left="141"/>
        <w:jc w:val="both"/>
        <w:rPr>
          <w:rFonts w:ascii="Times New Roman" w:eastAsia="Times New Roman" w:hAnsi="Times New Roman" w:cs="Times New Roman"/>
        </w:rPr>
      </w:pPr>
      <w:r>
        <w:rPr>
          <w:rFonts w:ascii="Times New Roman" w:eastAsia="Times New Roman" w:hAnsi="Times New Roman" w:cs="Times New Roman"/>
        </w:rPr>
        <w:t>Дополнительные акции могут быть оплачены путем зачета денежных требований к Обществу в случае их размещения посредством закрытой подписки.</w:t>
      </w:r>
    </w:p>
    <w:p w14:paraId="0000005D" w14:textId="77777777" w:rsidR="00521561" w:rsidRDefault="00CA3218">
      <w:pPr>
        <w:widowControl w:val="0"/>
        <w:tabs>
          <w:tab w:val="left" w:pos="1134"/>
        </w:tabs>
        <w:spacing w:line="240" w:lineRule="auto"/>
        <w:ind w:left="141"/>
        <w:jc w:val="both"/>
        <w:rPr>
          <w:rFonts w:ascii="Times New Roman" w:eastAsia="Times New Roman" w:hAnsi="Times New Roman" w:cs="Times New Roman"/>
        </w:rPr>
      </w:pPr>
      <w:r>
        <w:rPr>
          <w:rFonts w:ascii="Times New Roman" w:eastAsia="Times New Roman" w:hAnsi="Times New Roman" w:cs="Times New Roman"/>
        </w:rPr>
        <w:t>Дополнительные акции и иные эмиссионные ценные бумаги Общества, размещаемые путем подписки, размещаются при условии их полной оплаты.</w:t>
      </w:r>
    </w:p>
    <w:p w14:paraId="0000005E" w14:textId="77777777" w:rsidR="00521561" w:rsidRDefault="00CA3218">
      <w:pPr>
        <w:widowControl w:val="0"/>
        <w:numPr>
          <w:ilvl w:val="1"/>
          <w:numId w:val="9"/>
        </w:numPr>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Цена размещенных иных эмиссионных ценных бумаг Общества или порядок определения устанавливается Советом директоров Общества. При этом цена иных эмиссионных ценных бумаг, конвертируемых в акции Общества, не может быть ниже номинальной стоимости акций, в которые конвертируются такие ценные бумаги.</w:t>
      </w:r>
    </w:p>
    <w:p w14:paraId="0000005F" w14:textId="77777777" w:rsidR="00521561" w:rsidRDefault="00CA3218">
      <w:pPr>
        <w:widowControl w:val="0"/>
        <w:spacing w:line="240" w:lineRule="auto"/>
        <w:ind w:left="141" w:right="40"/>
        <w:jc w:val="both"/>
        <w:rPr>
          <w:rFonts w:ascii="Times New Roman" w:eastAsia="Times New Roman" w:hAnsi="Times New Roman" w:cs="Times New Roman"/>
        </w:rPr>
      </w:pPr>
      <w:r>
        <w:rPr>
          <w:rFonts w:ascii="Times New Roman" w:eastAsia="Times New Roman" w:hAnsi="Times New Roman" w:cs="Times New Roman"/>
        </w:rPr>
        <w:t>Цена размещения иных эмиссионных ценных бумаг, конвертируемых в акции Общества, для лиц, осуществляющих преимущественное право приобретения таких ценных бумаг, может быть ниже цены размещения для иных лица, но не более чем на 10%.</w:t>
      </w:r>
    </w:p>
    <w:p w14:paraId="00000060" w14:textId="77777777" w:rsidR="00521561" w:rsidRDefault="00CA3218">
      <w:pPr>
        <w:widowControl w:val="0"/>
        <w:spacing w:line="240" w:lineRule="auto"/>
        <w:ind w:left="141" w:right="40"/>
        <w:jc w:val="both"/>
        <w:rPr>
          <w:rFonts w:ascii="Times New Roman" w:eastAsia="Times New Roman" w:hAnsi="Times New Roman" w:cs="Times New Roman"/>
        </w:rPr>
      </w:pPr>
      <w:r>
        <w:rPr>
          <w:rFonts w:ascii="Times New Roman" w:eastAsia="Times New Roman" w:hAnsi="Times New Roman" w:cs="Times New Roman"/>
        </w:rPr>
        <w:t>Оплата иных эмиссионных ценных бумаг Общества осуществляется только деньгами.</w:t>
      </w:r>
    </w:p>
    <w:p w14:paraId="00000061" w14:textId="77777777" w:rsidR="00521561" w:rsidRDefault="00CA3218">
      <w:pPr>
        <w:widowControl w:val="0"/>
        <w:numPr>
          <w:ilvl w:val="1"/>
          <w:numId w:val="9"/>
        </w:numPr>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 xml:space="preserve">Акционеры Общества, голосовавшие против или не принимавшие участия в голосовании по вопросу о размещении дополнительных акций и эмиссионных ценных бумаг, конвертируемых в акции, по закрытой подписке имеют преимущественное право приобретения размещаемых по закрытой подписке дополнительных акций и эмиссионных ценных бумаг, конвертируемых в акции, в количестве, пропорциональном количеству принадлежащих им акций Общества этой категории. Указанное право не распространяется на размещение акций и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эмиссионных ценных бумаг, конвертируемых в акции, пропорционально количеству принадлежащих им акций соответствующей категории (типа). </w:t>
      </w:r>
    </w:p>
    <w:p w14:paraId="00000062" w14:textId="77777777" w:rsidR="00521561" w:rsidRDefault="00CA3218">
      <w:pPr>
        <w:widowControl w:val="0"/>
        <w:numPr>
          <w:ilvl w:val="0"/>
          <w:numId w:val="9"/>
        </w:numPr>
        <w:shd w:val="clear" w:color="auto" w:fill="FFFFFF"/>
        <w:spacing w:before="200" w:line="240" w:lineRule="auto"/>
        <w:ind w:left="285" w:firstLine="707"/>
        <w:jc w:val="center"/>
        <w:rPr>
          <w:rFonts w:ascii="Times New Roman" w:eastAsia="Times New Roman" w:hAnsi="Times New Roman" w:cs="Times New Roman"/>
        </w:rPr>
      </w:pPr>
      <w:r>
        <w:rPr>
          <w:rFonts w:ascii="Times New Roman" w:eastAsia="Times New Roman" w:hAnsi="Times New Roman" w:cs="Times New Roman"/>
          <w:b/>
        </w:rPr>
        <w:t>ПРИОБРЕТЕНИЕ И ВЫКУП РАЗМЕЩЕННЫХ АКЦИЙ ОБЩЕСТВОМ</w:t>
      </w:r>
    </w:p>
    <w:p w14:paraId="00000063" w14:textId="77777777" w:rsidR="00521561" w:rsidRDefault="00CA3218">
      <w:pPr>
        <w:widowControl w:val="0"/>
        <w:numPr>
          <w:ilvl w:val="1"/>
          <w:numId w:val="9"/>
        </w:numPr>
        <w:shd w:val="clear" w:color="auto" w:fill="FFFFFF"/>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Общество вправе приобретать размещенные им акции по решению Совета директоров Общества об уменьшении уставного капитала Общества путем приобретения части размещенных акций в целях сокращения их общего количества.</w:t>
      </w:r>
    </w:p>
    <w:p w14:paraId="00000064" w14:textId="77777777" w:rsidR="00521561" w:rsidRDefault="00CA3218">
      <w:pPr>
        <w:widowControl w:val="0"/>
        <w:numPr>
          <w:ilvl w:val="1"/>
          <w:numId w:val="9"/>
        </w:numPr>
        <w:shd w:val="clear" w:color="auto" w:fill="FFFFFF"/>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Акции, приобретенные Обществом на основании принятого Советом директоров решения об уменьшении уставного капитала Общества путем приобретения акций в целях сокращения их общего количества, погашаются при их приобретении.</w:t>
      </w:r>
    </w:p>
    <w:p w14:paraId="00000065" w14:textId="77777777" w:rsidR="00521561" w:rsidRDefault="00CA3218">
      <w:pPr>
        <w:widowControl w:val="0"/>
        <w:numPr>
          <w:ilvl w:val="1"/>
          <w:numId w:val="9"/>
        </w:numPr>
        <w:shd w:val="clear" w:color="auto" w:fill="FFFFFF"/>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Акции, приобретенные Обществом на основании принятого Советом директоров решения об уменьшении уставного капитала Общества путем приобретения акций в целях сокращения их общего количества, не предоставляют права голоса, они не учитываются при подсчете голосов, по ним не начисляются дивиденды. Такие акции должны быть реализованы по цене не ниже их рыночной стоимости не позднее одного года с даты их приобретения. В противном случае Общее собрание акционеров должно принять решение об уменьшении уставного капитала Общества путем погашения указанных акций.</w:t>
      </w:r>
    </w:p>
    <w:p w14:paraId="00000066" w14:textId="77777777" w:rsidR="00521561" w:rsidRDefault="00CA3218">
      <w:pPr>
        <w:widowControl w:val="0"/>
        <w:numPr>
          <w:ilvl w:val="1"/>
          <w:numId w:val="9"/>
        </w:numPr>
        <w:shd w:val="clear" w:color="auto" w:fill="FFFFFF"/>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Общество не вправе:</w:t>
      </w:r>
    </w:p>
    <w:p w14:paraId="00000067" w14:textId="77777777" w:rsidR="00521561" w:rsidRDefault="00CA3218">
      <w:pPr>
        <w:widowControl w:val="0"/>
        <w:numPr>
          <w:ilvl w:val="2"/>
          <w:numId w:val="9"/>
        </w:numPr>
        <w:shd w:val="clear" w:color="auto" w:fill="FFFFFF"/>
        <w:tabs>
          <w:tab w:val="left" w:pos="1560"/>
        </w:tabs>
        <w:spacing w:line="240" w:lineRule="auto"/>
        <w:ind w:left="900" w:right="40"/>
        <w:jc w:val="both"/>
        <w:rPr>
          <w:rFonts w:ascii="Times New Roman" w:eastAsia="Times New Roman" w:hAnsi="Times New Roman" w:cs="Times New Roman"/>
        </w:rPr>
      </w:pPr>
      <w:r>
        <w:rPr>
          <w:rFonts w:ascii="Times New Roman" w:eastAsia="Times New Roman" w:hAnsi="Times New Roman" w:cs="Times New Roman"/>
        </w:rPr>
        <w:t>принимать решение об уменьшении уставного капитала Общества путем приобретения части размещенных акций в целях сокращения их общего количества, если номинальная стоимость акций, оставшихся в обращении, станет ниже минимального размера уставного капитала, предусмотренного Законом об АО;</w:t>
      </w:r>
    </w:p>
    <w:p w14:paraId="00000068" w14:textId="77777777" w:rsidR="00521561" w:rsidRDefault="00CA3218">
      <w:pPr>
        <w:widowControl w:val="0"/>
        <w:numPr>
          <w:ilvl w:val="2"/>
          <w:numId w:val="9"/>
        </w:numPr>
        <w:shd w:val="clear" w:color="auto" w:fill="FFFFFF"/>
        <w:tabs>
          <w:tab w:val="left" w:pos="1560"/>
        </w:tabs>
        <w:spacing w:line="240" w:lineRule="auto"/>
        <w:ind w:left="900" w:right="40"/>
        <w:jc w:val="both"/>
        <w:rPr>
          <w:rFonts w:ascii="Times New Roman" w:eastAsia="Times New Roman" w:hAnsi="Times New Roman" w:cs="Times New Roman"/>
        </w:rPr>
      </w:pPr>
      <w:r>
        <w:rPr>
          <w:rFonts w:ascii="Times New Roman" w:eastAsia="Times New Roman" w:hAnsi="Times New Roman" w:cs="Times New Roman"/>
        </w:rPr>
        <w:t>принимать решение о приобретении Обществом акций, если номинальная стоимость акций Общества, находящихся в обращении, составит менее 90 процентов от уставного капитала Общества.</w:t>
      </w:r>
    </w:p>
    <w:p w14:paraId="00000069" w14:textId="77777777" w:rsidR="00521561" w:rsidRDefault="00CA3218">
      <w:pPr>
        <w:widowControl w:val="0"/>
        <w:numPr>
          <w:ilvl w:val="1"/>
          <w:numId w:val="9"/>
        </w:numPr>
        <w:shd w:val="clear" w:color="auto" w:fill="FFFFFF"/>
        <w:tabs>
          <w:tab w:val="left" w:pos="709"/>
        </w:tabs>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Оплата размещенных акций Общества при их приобретении, может осуществляться деньгами, ценными бумагами, другими вещами или имущественными правами либо иными правами, имеющими денежную оценку.</w:t>
      </w:r>
    </w:p>
    <w:p w14:paraId="0000006A" w14:textId="77777777" w:rsidR="00521561" w:rsidRDefault="00CA3218">
      <w:pPr>
        <w:widowControl w:val="0"/>
        <w:numPr>
          <w:ilvl w:val="1"/>
          <w:numId w:val="9"/>
        </w:numPr>
        <w:shd w:val="clear" w:color="auto" w:fill="FFFFFF"/>
        <w:tabs>
          <w:tab w:val="left" w:pos="709"/>
        </w:tabs>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Акционеры - владельцы голосующих акций вправе требовать выкупа Обществом всех или части принадлежащих им акций в случаях:</w:t>
      </w:r>
    </w:p>
    <w:p w14:paraId="0000006B" w14:textId="77777777" w:rsidR="00521561" w:rsidRDefault="00CA3218">
      <w:pPr>
        <w:widowControl w:val="0"/>
        <w:numPr>
          <w:ilvl w:val="2"/>
          <w:numId w:val="9"/>
        </w:numPr>
        <w:pBdr>
          <w:top w:val="nil"/>
          <w:left w:val="nil"/>
          <w:bottom w:val="nil"/>
          <w:right w:val="nil"/>
          <w:between w:val="nil"/>
        </w:pBdr>
        <w:shd w:val="clear" w:color="auto" w:fill="FFFFFF"/>
        <w:tabs>
          <w:tab w:val="left" w:pos="1560"/>
        </w:tabs>
        <w:spacing w:line="240" w:lineRule="auto"/>
        <w:ind w:left="900" w:right="40"/>
        <w:jc w:val="both"/>
        <w:rPr>
          <w:rFonts w:ascii="Times New Roman" w:eastAsia="Times New Roman" w:hAnsi="Times New Roman" w:cs="Times New Roman"/>
        </w:rPr>
      </w:pPr>
      <w:r>
        <w:rPr>
          <w:rFonts w:ascii="Times New Roman" w:eastAsia="Times New Roman" w:hAnsi="Times New Roman" w:cs="Times New Roman"/>
        </w:rPr>
        <w:t>принятия Общим собранием акционеров решения о реорганизации Общества либо о согласии на совершение или о последующем одобрении крупной сделки, предметом которой является имущество, стоимость которого составляет более 50% (пятидесяти) процентов балансовой стоимости активов Общества, определенной по данным его бухгалтерской (финансовой) отчетности на последнюю отчетную дату (в том числе одновременно являющейся сделкой, в совершении которой имеется заинтересованность), если они голосовали против принятия решения о реорганизации Общества или против решения о согласии на совершение или о последующем одобрении указанной сделки либо не принимали участия в голосовании по этим вопросам;</w:t>
      </w:r>
    </w:p>
    <w:p w14:paraId="0000006C" w14:textId="77777777" w:rsidR="00521561" w:rsidRDefault="00CA3218">
      <w:pPr>
        <w:widowControl w:val="0"/>
        <w:numPr>
          <w:ilvl w:val="2"/>
          <w:numId w:val="9"/>
        </w:numPr>
        <w:pBdr>
          <w:top w:val="nil"/>
          <w:left w:val="nil"/>
          <w:bottom w:val="nil"/>
          <w:right w:val="nil"/>
          <w:between w:val="nil"/>
        </w:pBdr>
        <w:shd w:val="clear" w:color="auto" w:fill="FFFFFF"/>
        <w:tabs>
          <w:tab w:val="left" w:pos="1560"/>
        </w:tabs>
        <w:spacing w:line="240" w:lineRule="auto"/>
        <w:ind w:left="900" w:right="40"/>
        <w:jc w:val="both"/>
        <w:rPr>
          <w:rFonts w:ascii="Times New Roman" w:eastAsia="Times New Roman" w:hAnsi="Times New Roman" w:cs="Times New Roman"/>
        </w:rPr>
      </w:pPr>
      <w:r>
        <w:rPr>
          <w:rFonts w:ascii="Times New Roman" w:eastAsia="Times New Roman" w:hAnsi="Times New Roman" w:cs="Times New Roman"/>
        </w:rPr>
        <w:t>внесения изменений и дополнений в Устав Общества или утверждения Устава Общества в новой редакции, ограничивающей акционеров-владельцев голосующих акций, если они голосовали против принятия соответствующего решения или не принимали участия в голосовании.</w:t>
      </w:r>
    </w:p>
    <w:p w14:paraId="0000006D" w14:textId="77777777" w:rsidR="00521561" w:rsidRDefault="00CA3218">
      <w:pPr>
        <w:widowControl w:val="0"/>
        <w:numPr>
          <w:ilvl w:val="0"/>
          <w:numId w:val="9"/>
        </w:numPr>
        <w:shd w:val="clear" w:color="auto" w:fill="FFFFFF"/>
        <w:spacing w:before="200" w:line="240" w:lineRule="auto"/>
        <w:ind w:left="285" w:firstLine="707"/>
        <w:jc w:val="center"/>
        <w:rPr>
          <w:rFonts w:ascii="Times New Roman" w:eastAsia="Times New Roman" w:hAnsi="Times New Roman" w:cs="Times New Roman"/>
        </w:rPr>
      </w:pPr>
      <w:r>
        <w:rPr>
          <w:rFonts w:ascii="Times New Roman" w:eastAsia="Times New Roman" w:hAnsi="Times New Roman" w:cs="Times New Roman"/>
          <w:b/>
        </w:rPr>
        <w:t>ФОНДЫ И ЧИСТЫЕ АКТИВЫ ОБЩЕСТВА</w:t>
      </w:r>
    </w:p>
    <w:p w14:paraId="0000006E"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В Обществе создается резервный фонд в размере 5% (пять процентов) от уставного капитала Общества. </w:t>
      </w:r>
    </w:p>
    <w:p w14:paraId="0000006F"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Резервный фонд Общества формируется путем обязательных ежегодных отчислений в размере 5% (пять процентов) от чистой прибыли Общества до достижения им размера, установленного пунктом 6.1. настоящего Устава.</w:t>
      </w:r>
    </w:p>
    <w:p w14:paraId="00000070"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 Резервный фонд не может быть использован для иных целей. Средства резервного фонда используются по решению Совета директоров Общества.</w:t>
      </w:r>
    </w:p>
    <w:p w14:paraId="00000071"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Общество вправе образовывать иные фонды.</w:t>
      </w:r>
    </w:p>
    <w:p w14:paraId="00000072"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Стоимость чистых активов Общества оценивается по данным бухгалтерского учета в порядке, установленном законодательством Российской Федерации.</w:t>
      </w:r>
    </w:p>
    <w:p w14:paraId="00000073" w14:textId="77777777" w:rsidR="00521561" w:rsidRDefault="00CA3218">
      <w:pPr>
        <w:widowControl w:val="0"/>
        <w:numPr>
          <w:ilvl w:val="1"/>
          <w:numId w:val="9"/>
        </w:numPr>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Финансовый год Общества совпадает с календарным годом и длится с 1 января по 31 декабря.</w:t>
      </w:r>
    </w:p>
    <w:p w14:paraId="00000074"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В случае если  по окончании второго или каждого последующего финансового года  стоимость чистых активов Общества станет меньше размера его уставного капитала, Общество обязано провести комплекс мер, предусмотренных законодательством Российской Федерации.</w:t>
      </w:r>
    </w:p>
    <w:p w14:paraId="00000075" w14:textId="77777777" w:rsidR="00521561" w:rsidRDefault="00521561">
      <w:pPr>
        <w:widowControl w:val="0"/>
        <w:spacing w:line="240" w:lineRule="auto"/>
        <w:ind w:left="285" w:firstLine="707"/>
        <w:jc w:val="both"/>
        <w:rPr>
          <w:rFonts w:ascii="Times New Roman" w:eastAsia="Times New Roman" w:hAnsi="Times New Roman" w:cs="Times New Roman"/>
        </w:rPr>
      </w:pPr>
    </w:p>
    <w:p w14:paraId="00000076" w14:textId="77777777" w:rsidR="00521561" w:rsidRDefault="00CA3218">
      <w:pPr>
        <w:widowControl w:val="0"/>
        <w:numPr>
          <w:ilvl w:val="0"/>
          <w:numId w:val="9"/>
        </w:numPr>
        <w:spacing w:line="240" w:lineRule="auto"/>
        <w:ind w:left="285" w:firstLine="707"/>
        <w:jc w:val="center"/>
        <w:rPr>
          <w:rFonts w:ascii="Times New Roman" w:eastAsia="Times New Roman" w:hAnsi="Times New Roman" w:cs="Times New Roman"/>
        </w:rPr>
      </w:pPr>
      <w:r>
        <w:rPr>
          <w:rFonts w:ascii="Times New Roman" w:eastAsia="Times New Roman" w:hAnsi="Times New Roman" w:cs="Times New Roman"/>
          <w:b/>
        </w:rPr>
        <w:t>ПРАВА АКЦИОНЕРОВ ОБЩЕСТВА</w:t>
      </w:r>
    </w:p>
    <w:p w14:paraId="00000077"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Акционеры не отвечают по обязательствам Общества и несут риск убытков, связанных с деятельностью Общества, в пределах стоимости принадлежащих им акций. 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14:paraId="00000078"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Каждая обыкновенная акция предоставляет акционеру - ее владельцу одинаковый объем прав:</w:t>
      </w:r>
    </w:p>
    <w:p w14:paraId="00000079" w14:textId="77777777" w:rsidR="00521561" w:rsidRDefault="00CA3218">
      <w:pPr>
        <w:widowControl w:val="0"/>
        <w:numPr>
          <w:ilvl w:val="2"/>
          <w:numId w:val="9"/>
        </w:numPr>
        <w:pBdr>
          <w:top w:val="nil"/>
          <w:left w:val="nil"/>
          <w:bottom w:val="nil"/>
          <w:right w:val="nil"/>
          <w:between w:val="nil"/>
        </w:pBdr>
        <w:shd w:val="clear" w:color="auto" w:fill="FFFFFF"/>
        <w:tabs>
          <w:tab w:val="left" w:pos="1701"/>
        </w:tabs>
        <w:spacing w:line="240" w:lineRule="auto"/>
        <w:ind w:left="900" w:right="40"/>
        <w:jc w:val="both"/>
        <w:rPr>
          <w:rFonts w:ascii="Times New Roman" w:eastAsia="Times New Roman" w:hAnsi="Times New Roman" w:cs="Times New Roman"/>
        </w:rPr>
      </w:pPr>
      <w:r>
        <w:rPr>
          <w:rFonts w:ascii="Times New Roman" w:eastAsia="Times New Roman" w:hAnsi="Times New Roman" w:cs="Times New Roman"/>
        </w:rPr>
        <w:t>право голоса при принятии решений Общим собранием акционеров по всем вопросам его компетенции;</w:t>
      </w:r>
    </w:p>
    <w:p w14:paraId="0000007A" w14:textId="77777777" w:rsidR="00521561" w:rsidRDefault="00CA3218">
      <w:pPr>
        <w:widowControl w:val="0"/>
        <w:numPr>
          <w:ilvl w:val="2"/>
          <w:numId w:val="9"/>
        </w:numPr>
        <w:pBdr>
          <w:top w:val="nil"/>
          <w:left w:val="nil"/>
          <w:bottom w:val="nil"/>
          <w:right w:val="nil"/>
          <w:between w:val="nil"/>
        </w:pBdr>
        <w:shd w:val="clear" w:color="auto" w:fill="FFFFFF"/>
        <w:tabs>
          <w:tab w:val="left" w:pos="1701"/>
        </w:tabs>
        <w:spacing w:line="240" w:lineRule="auto"/>
        <w:ind w:left="900" w:right="40"/>
        <w:jc w:val="both"/>
        <w:rPr>
          <w:rFonts w:ascii="Times New Roman" w:eastAsia="Times New Roman" w:hAnsi="Times New Roman" w:cs="Times New Roman"/>
        </w:rPr>
      </w:pPr>
      <w:r>
        <w:rPr>
          <w:rFonts w:ascii="Times New Roman" w:eastAsia="Times New Roman" w:hAnsi="Times New Roman" w:cs="Times New Roman"/>
        </w:rPr>
        <w:t>право на получение дивидендов;</w:t>
      </w:r>
    </w:p>
    <w:p w14:paraId="0000007B" w14:textId="77777777" w:rsidR="00521561" w:rsidRDefault="00CA3218">
      <w:pPr>
        <w:widowControl w:val="0"/>
        <w:numPr>
          <w:ilvl w:val="2"/>
          <w:numId w:val="9"/>
        </w:numPr>
        <w:pBdr>
          <w:top w:val="nil"/>
          <w:left w:val="nil"/>
          <w:bottom w:val="nil"/>
          <w:right w:val="nil"/>
          <w:between w:val="nil"/>
        </w:pBdr>
        <w:shd w:val="clear" w:color="auto" w:fill="FFFFFF"/>
        <w:tabs>
          <w:tab w:val="left" w:pos="1701"/>
        </w:tabs>
        <w:spacing w:line="240" w:lineRule="auto"/>
        <w:ind w:left="900" w:right="40"/>
        <w:jc w:val="both"/>
        <w:rPr>
          <w:rFonts w:ascii="Times New Roman" w:eastAsia="Times New Roman" w:hAnsi="Times New Roman" w:cs="Times New Roman"/>
        </w:rPr>
      </w:pPr>
      <w:r>
        <w:rPr>
          <w:rFonts w:ascii="Times New Roman" w:eastAsia="Times New Roman" w:hAnsi="Times New Roman" w:cs="Times New Roman"/>
        </w:rPr>
        <w:t>право на получение части имущества Общества в случае его ликвидации;</w:t>
      </w:r>
    </w:p>
    <w:p w14:paraId="0000007C" w14:textId="77777777" w:rsidR="00521561" w:rsidRDefault="00CA3218">
      <w:pPr>
        <w:widowControl w:val="0"/>
        <w:numPr>
          <w:ilvl w:val="2"/>
          <w:numId w:val="9"/>
        </w:numPr>
        <w:pBdr>
          <w:top w:val="nil"/>
          <w:left w:val="nil"/>
          <w:bottom w:val="nil"/>
          <w:right w:val="nil"/>
          <w:between w:val="nil"/>
        </w:pBdr>
        <w:shd w:val="clear" w:color="auto" w:fill="FFFFFF"/>
        <w:tabs>
          <w:tab w:val="left" w:pos="1701"/>
        </w:tabs>
        <w:spacing w:line="240" w:lineRule="auto"/>
        <w:ind w:left="900" w:right="40"/>
        <w:jc w:val="both"/>
        <w:rPr>
          <w:rFonts w:ascii="Times New Roman" w:eastAsia="Times New Roman" w:hAnsi="Times New Roman" w:cs="Times New Roman"/>
        </w:rPr>
      </w:pPr>
      <w:r>
        <w:rPr>
          <w:rFonts w:ascii="Times New Roman" w:eastAsia="Times New Roman" w:hAnsi="Times New Roman" w:cs="Times New Roman"/>
        </w:rPr>
        <w:t>право на получение информации о деятельности Общества, право знакомиться с бухгалтерскими и иными документами в установленном настоящим Уставом и Законом об АО порядке;</w:t>
      </w:r>
    </w:p>
    <w:p w14:paraId="0000007D" w14:textId="77777777" w:rsidR="00521561" w:rsidRDefault="00CA3218">
      <w:pPr>
        <w:widowControl w:val="0"/>
        <w:numPr>
          <w:ilvl w:val="2"/>
          <w:numId w:val="9"/>
        </w:numPr>
        <w:pBdr>
          <w:top w:val="nil"/>
          <w:left w:val="nil"/>
          <w:bottom w:val="nil"/>
          <w:right w:val="nil"/>
          <w:between w:val="nil"/>
        </w:pBdr>
        <w:shd w:val="clear" w:color="auto" w:fill="FFFFFF"/>
        <w:tabs>
          <w:tab w:val="left" w:pos="1701"/>
        </w:tabs>
        <w:spacing w:line="240" w:lineRule="auto"/>
        <w:ind w:left="900" w:right="40"/>
        <w:jc w:val="both"/>
        <w:rPr>
          <w:rFonts w:ascii="Times New Roman" w:eastAsia="Times New Roman" w:hAnsi="Times New Roman" w:cs="Times New Roman"/>
        </w:rPr>
      </w:pPr>
      <w:r>
        <w:rPr>
          <w:rFonts w:ascii="Times New Roman" w:eastAsia="Times New Roman" w:hAnsi="Times New Roman" w:cs="Times New Roman"/>
        </w:rPr>
        <w:t>право требовать выкупа Обществом всех или части принадлежащих ему акций в случаях, предусмотренных настоящим Уставом, Законом об АО, и в других предусмотренных законодательством случаях;</w:t>
      </w:r>
    </w:p>
    <w:p w14:paraId="0000007E" w14:textId="77777777" w:rsidR="00521561" w:rsidRDefault="00CA3218">
      <w:pPr>
        <w:widowControl w:val="0"/>
        <w:numPr>
          <w:ilvl w:val="2"/>
          <w:numId w:val="9"/>
        </w:numPr>
        <w:pBdr>
          <w:top w:val="nil"/>
          <w:left w:val="nil"/>
          <w:bottom w:val="nil"/>
          <w:right w:val="nil"/>
          <w:between w:val="nil"/>
        </w:pBdr>
        <w:shd w:val="clear" w:color="auto" w:fill="FFFFFF"/>
        <w:tabs>
          <w:tab w:val="left" w:pos="1701"/>
        </w:tabs>
        <w:spacing w:line="240" w:lineRule="auto"/>
        <w:ind w:left="900" w:right="40"/>
        <w:jc w:val="both"/>
        <w:rPr>
          <w:rFonts w:ascii="Times New Roman" w:eastAsia="Times New Roman" w:hAnsi="Times New Roman" w:cs="Times New Roman"/>
        </w:rPr>
      </w:pPr>
      <w:r>
        <w:rPr>
          <w:rFonts w:ascii="Times New Roman" w:eastAsia="Times New Roman" w:hAnsi="Times New Roman" w:cs="Times New Roman"/>
        </w:rPr>
        <w:t>право требовать и получать копии (выписки) протоколов и решений Общего собрания, а также копии решений других органов Общества;</w:t>
      </w:r>
    </w:p>
    <w:p w14:paraId="0000007F" w14:textId="77777777" w:rsidR="00521561" w:rsidRDefault="00CA3218">
      <w:pPr>
        <w:widowControl w:val="0"/>
        <w:numPr>
          <w:ilvl w:val="2"/>
          <w:numId w:val="9"/>
        </w:numPr>
        <w:pBdr>
          <w:top w:val="nil"/>
          <w:left w:val="nil"/>
          <w:bottom w:val="nil"/>
          <w:right w:val="nil"/>
          <w:between w:val="nil"/>
        </w:pBdr>
        <w:shd w:val="clear" w:color="auto" w:fill="FFFFFF"/>
        <w:tabs>
          <w:tab w:val="left" w:pos="1701"/>
        </w:tabs>
        <w:spacing w:line="240" w:lineRule="auto"/>
        <w:ind w:left="900" w:right="40"/>
        <w:jc w:val="both"/>
        <w:rPr>
          <w:rFonts w:ascii="Times New Roman" w:eastAsia="Times New Roman" w:hAnsi="Times New Roman" w:cs="Times New Roman"/>
        </w:rPr>
      </w:pPr>
      <w:r>
        <w:rPr>
          <w:rFonts w:ascii="Times New Roman" w:eastAsia="Times New Roman" w:hAnsi="Times New Roman" w:cs="Times New Roman"/>
        </w:rPr>
        <w:t>иные права, предусмотренные Законом об АО.</w:t>
      </w:r>
    </w:p>
    <w:p w14:paraId="00000080" w14:textId="77777777" w:rsidR="00521561" w:rsidRDefault="00CA3218">
      <w:pPr>
        <w:widowControl w:val="0"/>
        <w:numPr>
          <w:ilvl w:val="1"/>
          <w:numId w:val="9"/>
        </w:numPr>
        <w:spacing w:after="20" w:line="240" w:lineRule="auto"/>
        <w:ind w:right="30"/>
        <w:jc w:val="both"/>
        <w:rPr>
          <w:rFonts w:ascii="Times New Roman" w:eastAsia="Times New Roman" w:hAnsi="Times New Roman" w:cs="Times New Roman"/>
        </w:rPr>
      </w:pPr>
      <w:r>
        <w:rPr>
          <w:rFonts w:ascii="Times New Roman" w:eastAsia="Times New Roman" w:hAnsi="Times New Roman" w:cs="Times New Roman"/>
        </w:rPr>
        <w:t>Конвертация обыкновенных акций в привилегированные акции, облигации и иные ценные бумаги не допускается.</w:t>
      </w:r>
    </w:p>
    <w:p w14:paraId="00000081"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Каждая привилегированная акция предоставляет акционеру - ее владельцу одинаковый объем прав:</w:t>
      </w:r>
      <w:r>
        <w:rPr>
          <w:rFonts w:ascii="Times New Roman" w:eastAsia="Times New Roman" w:hAnsi="Times New Roman" w:cs="Times New Roman"/>
        </w:rPr>
        <w:tab/>
      </w:r>
    </w:p>
    <w:p w14:paraId="00000082" w14:textId="77777777" w:rsidR="00521561" w:rsidRDefault="00CA3218">
      <w:pPr>
        <w:widowControl w:val="0"/>
        <w:numPr>
          <w:ilvl w:val="2"/>
          <w:numId w:val="9"/>
        </w:numPr>
        <w:tabs>
          <w:tab w:val="left" w:pos="1701"/>
        </w:tabs>
        <w:spacing w:line="240" w:lineRule="auto"/>
        <w:jc w:val="both"/>
        <w:rPr>
          <w:rFonts w:ascii="Times New Roman" w:eastAsia="Times New Roman" w:hAnsi="Times New Roman" w:cs="Times New Roman"/>
        </w:rPr>
      </w:pPr>
      <w:r>
        <w:rPr>
          <w:rFonts w:ascii="Times New Roman" w:eastAsia="Times New Roman" w:hAnsi="Times New Roman" w:cs="Times New Roman"/>
        </w:rPr>
        <w:t>первоочередное право по сравнению с владельцами обыкновенных акций на получение дивидендов в размере не менее 3 (трех) рублей на одну акцию;</w:t>
      </w:r>
    </w:p>
    <w:p w14:paraId="00000083" w14:textId="77777777" w:rsidR="00521561" w:rsidRDefault="00CA3218">
      <w:pPr>
        <w:widowControl w:val="0"/>
        <w:numPr>
          <w:ilvl w:val="2"/>
          <w:numId w:val="9"/>
        </w:numPr>
        <w:tabs>
          <w:tab w:val="left" w:pos="1701"/>
        </w:tabs>
        <w:spacing w:line="240" w:lineRule="auto"/>
        <w:jc w:val="both"/>
        <w:rPr>
          <w:rFonts w:ascii="Times New Roman" w:eastAsia="Times New Roman" w:hAnsi="Times New Roman" w:cs="Times New Roman"/>
        </w:rPr>
      </w:pPr>
      <w:r>
        <w:rPr>
          <w:rFonts w:ascii="Times New Roman" w:eastAsia="Times New Roman" w:hAnsi="Times New Roman" w:cs="Times New Roman"/>
        </w:rPr>
        <w:t>первоочередное право по сравнению с владельцами обыкновенных акций на получение начисленных, но невыплаченных дивидендов при ликвидации Общества;</w:t>
      </w:r>
    </w:p>
    <w:p w14:paraId="00000084" w14:textId="77777777" w:rsidR="00521561" w:rsidRDefault="00CA3218">
      <w:pPr>
        <w:widowControl w:val="0"/>
        <w:numPr>
          <w:ilvl w:val="2"/>
          <w:numId w:val="9"/>
        </w:numPr>
        <w:tabs>
          <w:tab w:val="left" w:pos="1701"/>
        </w:tabs>
        <w:spacing w:after="40" w:line="240" w:lineRule="auto"/>
        <w:ind w:right="40"/>
        <w:jc w:val="both"/>
        <w:rPr>
          <w:rFonts w:ascii="Times New Roman" w:eastAsia="Times New Roman" w:hAnsi="Times New Roman" w:cs="Times New Roman"/>
        </w:rPr>
      </w:pPr>
      <w:r>
        <w:rPr>
          <w:rFonts w:ascii="Times New Roman" w:eastAsia="Times New Roman" w:hAnsi="Times New Roman" w:cs="Times New Roman"/>
        </w:rPr>
        <w:t>первоочередное право по сравнению с владельцами обыкновенных акций в получении ликвидационной стоимости имущества Общества, оставшейся после его ликвидации;</w:t>
      </w:r>
    </w:p>
    <w:p w14:paraId="00000085" w14:textId="77777777" w:rsidR="00521561" w:rsidRDefault="00CA3218">
      <w:pPr>
        <w:widowControl w:val="0"/>
        <w:numPr>
          <w:ilvl w:val="2"/>
          <w:numId w:val="9"/>
        </w:numPr>
        <w:tabs>
          <w:tab w:val="left" w:pos="1701"/>
        </w:tabs>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право голоса при принятии решений Общим собранием акционеров по вопросам:</w:t>
      </w:r>
    </w:p>
    <w:p w14:paraId="00000086" w14:textId="77777777" w:rsidR="00521561" w:rsidRDefault="00CA3218">
      <w:pPr>
        <w:widowControl w:val="0"/>
        <w:numPr>
          <w:ilvl w:val="3"/>
          <w:numId w:val="9"/>
        </w:numPr>
        <w:spacing w:line="240" w:lineRule="auto"/>
        <w:ind w:left="2520" w:right="40" w:hanging="900"/>
        <w:jc w:val="both"/>
        <w:rPr>
          <w:rFonts w:ascii="Times New Roman" w:eastAsia="Times New Roman" w:hAnsi="Times New Roman" w:cs="Times New Roman"/>
        </w:rPr>
      </w:pPr>
      <w:r>
        <w:rPr>
          <w:rFonts w:ascii="Times New Roman" w:eastAsia="Times New Roman" w:hAnsi="Times New Roman" w:cs="Times New Roman"/>
        </w:rPr>
        <w:t>о реорганизации Общества</w:t>
      </w:r>
    </w:p>
    <w:p w14:paraId="00000087" w14:textId="77777777" w:rsidR="00521561" w:rsidRDefault="00CA3218">
      <w:pPr>
        <w:widowControl w:val="0"/>
        <w:numPr>
          <w:ilvl w:val="3"/>
          <w:numId w:val="9"/>
        </w:numPr>
        <w:spacing w:line="240" w:lineRule="auto"/>
        <w:ind w:left="2520" w:right="40" w:hanging="900"/>
        <w:jc w:val="both"/>
        <w:rPr>
          <w:rFonts w:ascii="Times New Roman" w:eastAsia="Times New Roman" w:hAnsi="Times New Roman" w:cs="Times New Roman"/>
        </w:rPr>
      </w:pPr>
      <w:r>
        <w:rPr>
          <w:rFonts w:ascii="Times New Roman" w:eastAsia="Times New Roman" w:hAnsi="Times New Roman" w:cs="Times New Roman"/>
        </w:rPr>
        <w:t>о ликвидации Общества;</w:t>
      </w:r>
    </w:p>
    <w:p w14:paraId="00000088" w14:textId="77777777" w:rsidR="00521561" w:rsidRDefault="00CA3218">
      <w:pPr>
        <w:widowControl w:val="0"/>
        <w:numPr>
          <w:ilvl w:val="3"/>
          <w:numId w:val="9"/>
        </w:numPr>
        <w:spacing w:line="240" w:lineRule="auto"/>
        <w:ind w:left="2520" w:right="40" w:hanging="900"/>
        <w:jc w:val="both"/>
        <w:rPr>
          <w:rFonts w:ascii="Times New Roman" w:eastAsia="Times New Roman" w:hAnsi="Times New Roman" w:cs="Times New Roman"/>
        </w:rPr>
      </w:pPr>
      <w:r>
        <w:rPr>
          <w:rFonts w:ascii="Times New Roman" w:eastAsia="Times New Roman" w:hAnsi="Times New Roman" w:cs="Times New Roman"/>
        </w:rPr>
        <w:t>о внесении изменений и дополнений в Устав Общества, ограничивающих права акционеров - владельцев привилегированных акций, включая случаи определения или увеличения размера дивиденда и (или) определения или увеличения ликвидационной стоимости, выплачиваемой по привилегированным акциям предыдущей очереди, предоставления иного типа преимуществ в очередности выплаты дивидендов и (или) ликвидационной стоимости акций, либо внесения положений об объявленных привилегированных акциях этого или иного типа, размещение которых может привести к фактическому уменьшению определенного Уставом Общества размера дивидендов и (или) ликвидационной стоимости, выплачиваемых по привилегированным акциям этого типа;</w:t>
      </w:r>
    </w:p>
    <w:p w14:paraId="00000089" w14:textId="77777777" w:rsidR="00521561" w:rsidRDefault="00CA3218">
      <w:pPr>
        <w:widowControl w:val="0"/>
        <w:numPr>
          <w:ilvl w:val="3"/>
          <w:numId w:val="9"/>
        </w:numPr>
        <w:spacing w:line="240" w:lineRule="auto"/>
        <w:ind w:left="2520" w:right="40" w:hanging="900"/>
        <w:jc w:val="both"/>
        <w:rPr>
          <w:rFonts w:ascii="Times New Roman" w:eastAsia="Times New Roman" w:hAnsi="Times New Roman" w:cs="Times New Roman"/>
        </w:rPr>
      </w:pPr>
      <w:r>
        <w:rPr>
          <w:rFonts w:ascii="Times New Roman" w:eastAsia="Times New Roman" w:hAnsi="Times New Roman" w:cs="Times New Roman"/>
        </w:rPr>
        <w:t>об обращении с заявлением о листинге или делистинге привилегированных акций;</w:t>
      </w:r>
    </w:p>
    <w:p w14:paraId="0000008A" w14:textId="77777777" w:rsidR="00521561" w:rsidRDefault="00CA3218">
      <w:pPr>
        <w:widowControl w:val="0"/>
        <w:numPr>
          <w:ilvl w:val="3"/>
          <w:numId w:val="9"/>
        </w:numPr>
        <w:spacing w:line="240" w:lineRule="auto"/>
        <w:ind w:left="2520" w:right="40" w:hanging="900"/>
        <w:jc w:val="both"/>
        <w:rPr>
          <w:rFonts w:ascii="Times New Roman" w:eastAsia="Times New Roman" w:hAnsi="Times New Roman" w:cs="Times New Roman"/>
        </w:rPr>
      </w:pPr>
      <w:r>
        <w:rPr>
          <w:rFonts w:ascii="Times New Roman" w:eastAsia="Times New Roman" w:hAnsi="Times New Roman" w:cs="Times New Roman"/>
        </w:rPr>
        <w:t>решения по которым в соответствии с Законом об АО и настоящим Уставом принимаются единогласно всеми акционерами Общества.</w:t>
      </w:r>
    </w:p>
    <w:p w14:paraId="0000008B"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Конвертация привилегированных акций в облигации и иные ценные бумаги, конвертация привилегированных акций с преимуществом в очередности получения дивидендов в обыкновенные акции и привилегированные акции иных типов не допускается. Конвертация привилегированных акций в обыкновенные акции и привилегированные акции иных типов допускается только в случае реорганизации Общества.</w:t>
      </w:r>
    </w:p>
    <w:p w14:paraId="0000008C"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Акция не предоставляет права голоса до момента ее полной оплаты, за исключением случаев, предусмотренных настоящим Уставом и законодательством Российской Федерации.</w:t>
      </w:r>
    </w:p>
    <w:p w14:paraId="0000008D"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Акционеры вправе свободно отчуждать акции другим акционерам и третьим лицам по любым основаниям.</w:t>
      </w:r>
    </w:p>
    <w:p w14:paraId="0000008E" w14:textId="77777777" w:rsidR="00521561" w:rsidRDefault="00521561">
      <w:pPr>
        <w:widowControl w:val="0"/>
        <w:spacing w:line="240" w:lineRule="auto"/>
        <w:ind w:left="285"/>
        <w:jc w:val="both"/>
        <w:rPr>
          <w:rFonts w:ascii="Times New Roman" w:eastAsia="Times New Roman" w:hAnsi="Times New Roman" w:cs="Times New Roman"/>
        </w:rPr>
      </w:pPr>
    </w:p>
    <w:p w14:paraId="0000008F" w14:textId="77777777" w:rsidR="00521561" w:rsidRDefault="00CA3218">
      <w:pPr>
        <w:widowControl w:val="0"/>
        <w:numPr>
          <w:ilvl w:val="0"/>
          <w:numId w:val="9"/>
        </w:numPr>
        <w:spacing w:line="240" w:lineRule="auto"/>
        <w:jc w:val="center"/>
        <w:rPr>
          <w:rFonts w:ascii="Times New Roman" w:eastAsia="Times New Roman" w:hAnsi="Times New Roman" w:cs="Times New Roman"/>
        </w:rPr>
      </w:pPr>
      <w:r>
        <w:rPr>
          <w:rFonts w:ascii="Times New Roman" w:eastAsia="Times New Roman" w:hAnsi="Times New Roman" w:cs="Times New Roman"/>
          <w:b/>
        </w:rPr>
        <w:t>ПОРЯДОК ОСУЩЕСТВЛЕНИЯ ПРЕИМУЩЕСТВЕННОГО ПРАВА ПРИОБРЕТЕНИЯ АКЦИИ</w:t>
      </w:r>
    </w:p>
    <w:p w14:paraId="00000090" w14:textId="77777777" w:rsidR="00521561" w:rsidRDefault="00CA3218">
      <w:pPr>
        <w:widowControl w:val="0"/>
        <w:numPr>
          <w:ilvl w:val="1"/>
          <w:numId w:val="9"/>
        </w:numPr>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Акционеры Общества пользуются преимущественным правом приобретения акций, отчуждаемых по возмездным сделкам другими акционерами, по цене предложения третьему лицу пропорционально количеству акций, принадлежащих каждому из них.</w:t>
      </w:r>
    </w:p>
    <w:p w14:paraId="00000091" w14:textId="77777777" w:rsidR="00521561" w:rsidRDefault="00CA3218">
      <w:pPr>
        <w:widowControl w:val="0"/>
        <w:spacing w:line="240" w:lineRule="auto"/>
        <w:ind w:left="141" w:right="40"/>
        <w:jc w:val="both"/>
        <w:rPr>
          <w:rFonts w:ascii="Times New Roman" w:eastAsia="Times New Roman" w:hAnsi="Times New Roman" w:cs="Times New Roman"/>
        </w:rPr>
      </w:pPr>
      <w:r>
        <w:rPr>
          <w:rFonts w:ascii="Times New Roman" w:eastAsia="Times New Roman" w:hAnsi="Times New Roman" w:cs="Times New Roman"/>
        </w:rPr>
        <w:t>Если акционеры не используют свое преимущественное право приобретения акций, то преимущественное право приобретения отчуждаемых акций переходит к Обществу.</w:t>
      </w:r>
    </w:p>
    <w:p w14:paraId="00000092" w14:textId="77777777" w:rsidR="00521561" w:rsidRDefault="00CA3218">
      <w:pPr>
        <w:widowControl w:val="0"/>
        <w:spacing w:line="240" w:lineRule="auto"/>
        <w:ind w:left="141" w:right="40"/>
        <w:jc w:val="both"/>
        <w:rPr>
          <w:rFonts w:ascii="Times New Roman" w:eastAsia="Times New Roman" w:hAnsi="Times New Roman" w:cs="Times New Roman"/>
        </w:rPr>
      </w:pPr>
      <w:r>
        <w:rPr>
          <w:rFonts w:ascii="Times New Roman" w:eastAsia="Times New Roman" w:hAnsi="Times New Roman" w:cs="Times New Roman"/>
        </w:rPr>
        <w:t>Уступка преимущественного права акционерами и (или) Обществом запрещена.</w:t>
      </w:r>
    </w:p>
    <w:p w14:paraId="00000093" w14:textId="77777777" w:rsidR="00521561" w:rsidRDefault="00CA3218">
      <w:pPr>
        <w:widowControl w:val="0"/>
        <w:numPr>
          <w:ilvl w:val="1"/>
          <w:numId w:val="9"/>
        </w:numPr>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Акционер обязан известить Общество о своем намерении осуществить отчуждение своих акций третьему лицу. Извещение должно содержать указание на количество отчуждаемых акций, их цену и другие условия отчуждения. Извещение должно быть направлено Обществу отслеживаемым почтовым отправлением с уведомлением о вручении или вручено под роспись или на электронную почту reception@iskog.ru. Общество обязано уведомить акционеров о содержании извещения в порядке, предусмотренном для сообщения о проведении Общего собрания акционеров не позднее двух дней со дня получения извещения. Извещение акционеров осуществляется за счет акционера, намеренного осуществить отчуждение своих акций.</w:t>
      </w:r>
    </w:p>
    <w:p w14:paraId="00000094" w14:textId="77777777" w:rsidR="00521561" w:rsidRDefault="00CA3218">
      <w:pPr>
        <w:widowControl w:val="0"/>
        <w:numPr>
          <w:ilvl w:val="1"/>
          <w:numId w:val="9"/>
        </w:numPr>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Акционеры вправе воспользоваться преимущественным правом приобретения акций в течение 30 (тридцати) дней со дня получения Обществом извещения. Решение о приобретении Обществом акций, не приобретенных акционерами, принимается единоличным и исполнительным органом Общества. Единоличный исполнительный орган Общества должен принять решение о приобретении не позднее 10 (десяти) дней со дня истечения тридцатидневного срока со дня получения извещения Обществом.</w:t>
      </w:r>
    </w:p>
    <w:p w14:paraId="00000095" w14:textId="16A81BCE" w:rsidR="00521561" w:rsidRDefault="00CA3218">
      <w:pPr>
        <w:widowControl w:val="0"/>
        <w:numPr>
          <w:ilvl w:val="1"/>
          <w:numId w:val="9"/>
        </w:numPr>
        <w:spacing w:after="220" w:line="240" w:lineRule="auto"/>
        <w:ind w:right="40"/>
        <w:jc w:val="both"/>
        <w:rPr>
          <w:rFonts w:ascii="Times New Roman" w:eastAsia="Times New Roman" w:hAnsi="Times New Roman" w:cs="Times New Roman"/>
        </w:rPr>
      </w:pPr>
      <w:commentRangeStart w:id="1"/>
      <w:r w:rsidRPr="007F2667">
        <w:rPr>
          <w:rFonts w:ascii="Times New Roman" w:eastAsia="Times New Roman" w:hAnsi="Times New Roman" w:cs="Times New Roman"/>
        </w:rPr>
        <w:t>Акционер вправе осуществить отчуждение акций третьему лицу при условии, что другие акционеры и (или) Общество не воспользуются преимущественным правом приобретения всех отчуждаемых акций в течение 40 (сорока) дней со дня получения извещения</w:t>
      </w:r>
      <w:bookmarkStart w:id="2" w:name="_GoBack"/>
      <w:bookmarkEnd w:id="2"/>
      <w:commentRangeEnd w:id="1"/>
      <w:r>
        <w:rPr>
          <w:rStyle w:val="af7"/>
        </w:rPr>
        <w:commentReference w:id="1"/>
      </w:r>
      <w:r>
        <w:rPr>
          <w:rFonts w:ascii="Times New Roman" w:eastAsia="Times New Roman" w:hAnsi="Times New Roman" w:cs="Times New Roman"/>
        </w:rPr>
        <w:t>. Если отчуждение акций осуществляется по договору купли-продажи, такое отчуждение должно осуществляться по цене и на условиях, которые сообщены Обществу в извещении. Срок осуществления преимущественного права прекращается, если до его истечения от всех акционеров Общества получены письменные заявления об использовании преимущественного права или об отказе от его использования. Отказ от использования преимущественного права должен быть нотариально удостоверен.</w:t>
      </w:r>
    </w:p>
    <w:p w14:paraId="00000096" w14:textId="77777777" w:rsidR="00521561" w:rsidRDefault="00CA3218">
      <w:pPr>
        <w:widowControl w:val="0"/>
        <w:numPr>
          <w:ilvl w:val="0"/>
          <w:numId w:val="9"/>
        </w:numPr>
        <w:spacing w:line="240" w:lineRule="auto"/>
        <w:jc w:val="center"/>
        <w:rPr>
          <w:rFonts w:ascii="Times New Roman" w:eastAsia="Times New Roman" w:hAnsi="Times New Roman" w:cs="Times New Roman"/>
        </w:rPr>
      </w:pPr>
      <w:r>
        <w:rPr>
          <w:rFonts w:ascii="Times New Roman" w:eastAsia="Times New Roman" w:hAnsi="Times New Roman" w:cs="Times New Roman"/>
          <w:b/>
        </w:rPr>
        <w:t>ДИВИДЕНДЫ ОБЩЕСТВА</w:t>
      </w:r>
    </w:p>
    <w:p w14:paraId="00000097"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Общество вправе по результатам первого квартала, полугодия, девяти месяцев отчетного года и (или) по результатам отчетного года принимать решения (объявлять) о выплате дивидендов по размещенным акциям. </w:t>
      </w:r>
    </w:p>
    <w:p w14:paraId="00000098"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Решение о выплате (объявлении) дивидендов по результатам первого квартала, полугодия и девяти месяцев отчетного года может быть принято Советом директоров Общества в течение трех месяцев после окончания соответствующего периода. Решение о выплате дивидендов по результатам отчетного года принимается на годовом заседании Общего собрания акционеров Общества.</w:t>
      </w:r>
    </w:p>
    <w:p w14:paraId="00000099"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Решением о выплате (объявлении) дивидендов должны быть определены размер дивидендов по акциям каждой категории (типа), форма их выплаты, порядок выплаты дивидендов в неденежной форме, дата, на которую определяются лица, имеющие право на получение дивидендов.</w:t>
      </w:r>
    </w:p>
    <w:p w14:paraId="0000009A"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Дивиденды могут выплачиваться деньгами, а также, по решению Общего собрания акционеров, в натуральной форме – акциями, облигациями, товаром или иным имуществом.</w:t>
      </w:r>
    </w:p>
    <w:p w14:paraId="0000009B"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Размер дивидендов в денежной форме объявляется в рублях и копейках на одну акцию.</w:t>
      </w:r>
    </w:p>
    <w:p w14:paraId="0000009C"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Выплата дивидендов в денежной форме осуществляется в безналичном порядке Обществом или по его поручению регистратором, осуществляющим ведение реестра акционеров, либо кредитной организацией. </w:t>
      </w:r>
    </w:p>
    <w:p w14:paraId="0000009D"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Список лиц, имеющих право на получение дивидендов, составляется в порядке и сроки, установленные Законом об АО, иными нормативными правовыми актами Российской Федерации. </w:t>
      </w:r>
    </w:p>
    <w:p w14:paraId="0000009E"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Срок выплаты дивидендов зарегистрированным в реестре акционеров номинальному держателю и доверительному управляющему, являющемуся профессиональным участником рынка ценных бумаг, - 10 (десять) рабочих дней с даты составления списка лиц к выплате дивидендов, всем иным акционером - 25 (двадцать пять) рабочих дней с даты составления списка лиц к выплате дивидендов.</w:t>
      </w:r>
    </w:p>
    <w:p w14:paraId="0000009F"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В случае, если в течение срока выплаты дивидендов, объявленные дивиденды не выплачены лицу, включенному в список лиц, имеющих право на получение дивидендов, такое лицо вправе в течение трех лет с даты принятия решения об их выплате обратиться к Обществу с требованием о выплате ему объявленных дивидендов. По истечении указанного в настоящем пункте срока объявленные и невостребованные акционером дивиденды восстанавливаются в составе нераспределенной прибыли Общества, а обязанность по их выплате прекращается.</w:t>
      </w:r>
    </w:p>
    <w:p w14:paraId="000000A0"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Выплата акционерам, которые имеют право на получение дивидендов и зарегистрированы в реестре акционеров Общества, объявленных дивидендов в денежной форме может быть приостановлена Обществом при одновременном соблюдении условий, предусмотренных ст. 43.1 Закона об АО.</w:t>
      </w:r>
    </w:p>
    <w:p w14:paraId="000000A1" w14:textId="77777777" w:rsidR="00521561" w:rsidRDefault="00521561">
      <w:pPr>
        <w:widowControl w:val="0"/>
        <w:spacing w:line="240" w:lineRule="auto"/>
        <w:ind w:left="285"/>
        <w:jc w:val="both"/>
        <w:rPr>
          <w:rFonts w:ascii="Times New Roman" w:eastAsia="Times New Roman" w:hAnsi="Times New Roman" w:cs="Times New Roman"/>
        </w:rPr>
      </w:pPr>
    </w:p>
    <w:p w14:paraId="000000A2" w14:textId="77777777" w:rsidR="00521561" w:rsidRDefault="00CA3218">
      <w:pPr>
        <w:widowControl w:val="0"/>
        <w:numPr>
          <w:ilvl w:val="0"/>
          <w:numId w:val="9"/>
        </w:numPr>
        <w:spacing w:line="240" w:lineRule="auto"/>
        <w:jc w:val="center"/>
        <w:rPr>
          <w:rFonts w:ascii="Times New Roman" w:eastAsia="Times New Roman" w:hAnsi="Times New Roman" w:cs="Times New Roman"/>
        </w:rPr>
      </w:pPr>
      <w:r>
        <w:rPr>
          <w:rFonts w:ascii="Times New Roman" w:eastAsia="Times New Roman" w:hAnsi="Times New Roman" w:cs="Times New Roman"/>
          <w:b/>
        </w:rPr>
        <w:t>РЕЕСТР АКЦИОНЕРОВ ОБЩЕСТВА</w:t>
      </w:r>
    </w:p>
    <w:p w14:paraId="000000A3"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Общество обеспечивает ведение и хранение реестра акционеров Общества в соответствии с правовыми актами Российской Федерации с момента государственной регистрации.</w:t>
      </w:r>
    </w:p>
    <w:p w14:paraId="000000A4"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Ведение и хранение реестра владельцев ценных бумаг Общества осуществляется специализированным регистратором.</w:t>
      </w:r>
    </w:p>
    <w:p w14:paraId="000000A5"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Держатель реестра акционеров Общества обязан по требованию акционера или номинального держателя акций подтвердить его права путем выдачи выписки из реестра акционеров Общества.</w:t>
      </w:r>
    </w:p>
    <w:p w14:paraId="000000A6" w14:textId="77777777" w:rsidR="00521561" w:rsidRDefault="00521561">
      <w:pPr>
        <w:widowControl w:val="0"/>
        <w:spacing w:line="240" w:lineRule="auto"/>
        <w:ind w:left="285"/>
        <w:jc w:val="both"/>
        <w:rPr>
          <w:rFonts w:ascii="Times New Roman" w:eastAsia="Times New Roman" w:hAnsi="Times New Roman" w:cs="Times New Roman"/>
        </w:rPr>
      </w:pPr>
    </w:p>
    <w:p w14:paraId="000000A7" w14:textId="77777777" w:rsidR="00521561" w:rsidRDefault="00CA3218">
      <w:pPr>
        <w:widowControl w:val="0"/>
        <w:numPr>
          <w:ilvl w:val="0"/>
          <w:numId w:val="9"/>
        </w:numPr>
        <w:spacing w:line="240" w:lineRule="auto"/>
        <w:jc w:val="center"/>
        <w:rPr>
          <w:rFonts w:ascii="Times New Roman" w:eastAsia="Times New Roman" w:hAnsi="Times New Roman" w:cs="Times New Roman"/>
        </w:rPr>
      </w:pPr>
      <w:r>
        <w:rPr>
          <w:rFonts w:ascii="Times New Roman" w:eastAsia="Times New Roman" w:hAnsi="Times New Roman" w:cs="Times New Roman"/>
          <w:b/>
        </w:rPr>
        <w:t>ИМУЩЕСТВО ОБЩЕСТВА</w:t>
      </w:r>
    </w:p>
    <w:p w14:paraId="000000A8"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Общество является собственником принадлежащего ему имущества, включая имущество, переданное ему акционерами. Акционеры Общества не обладают правом собственности на имущество, внесенное в уставный капитал Общества.  </w:t>
      </w:r>
    </w:p>
    <w:p w14:paraId="000000A9"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Имущество Общества составляют основные фонды и оборотные средства, а также иное имущество, стоимость которого учитывается на его самостоятельном балансе. Источники образования имущества, доходы, балансовая и чистая прибыль Общества формируются в порядке, предусмотренном законодательством Российской Федерации.   </w:t>
      </w:r>
    </w:p>
    <w:p w14:paraId="000000AA"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Общество осуществляет в соответствии с законодательством Российской Федерации свободное владение, пользование, распоряжение находящимся в его собственности имуществом.</w:t>
      </w:r>
    </w:p>
    <w:p w14:paraId="000000AB"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Акционеры на основании договора с Обществом имеют право в целях финансирования и поддержания деятельности Общества в любое время вносить в имущество Общества безвозмездные вклады, в том числе непропорционально доле своего участия в уставном капитале Общества, в денежной или иной форме, которые не увеличивают уставный капитал Общества и не изменяют номинальную стоимость акций. </w:t>
      </w:r>
    </w:p>
    <w:p w14:paraId="000000AC"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Вкладом акционера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14:paraId="000000AD"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К договорам, на основании которых вносятся вклады в имущество Общества, не применяются положения Гражданского кодекса Российской Федерации о договоре дарения. </w:t>
      </w:r>
    </w:p>
    <w:p w14:paraId="000000AE"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Договор, на основании которого акционером вносится вклад в имущество Общества, должен быть предварительно одобрен решением Совета директоров Общества.</w:t>
      </w:r>
    </w:p>
    <w:p w14:paraId="000000AF"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Единогласным решением Общего собрания акционеров Общества на акционеров может быть возложена обязанность по внесению вкладов, в том числе непропорциональных принадлежащим акционерам долям акций в уставном капитале Общества, в имущество Общества, а также могут быть предусмотрены порядок, основания и условия внесения вкладов в имущество Общества.</w:t>
      </w:r>
    </w:p>
    <w:p w14:paraId="000000B0" w14:textId="77777777" w:rsidR="00521561" w:rsidRDefault="00521561">
      <w:pPr>
        <w:widowControl w:val="0"/>
        <w:spacing w:line="240" w:lineRule="auto"/>
        <w:ind w:left="285"/>
        <w:jc w:val="both"/>
        <w:rPr>
          <w:rFonts w:ascii="Times New Roman" w:eastAsia="Times New Roman" w:hAnsi="Times New Roman" w:cs="Times New Roman"/>
        </w:rPr>
      </w:pPr>
    </w:p>
    <w:p w14:paraId="000000B1" w14:textId="77777777" w:rsidR="00521561" w:rsidRDefault="00CA3218">
      <w:pPr>
        <w:widowControl w:val="0"/>
        <w:numPr>
          <w:ilvl w:val="0"/>
          <w:numId w:val="9"/>
        </w:numPr>
        <w:spacing w:line="240" w:lineRule="auto"/>
        <w:jc w:val="center"/>
        <w:rPr>
          <w:rFonts w:ascii="Times New Roman" w:eastAsia="Times New Roman" w:hAnsi="Times New Roman" w:cs="Times New Roman"/>
        </w:rPr>
      </w:pPr>
      <w:r>
        <w:rPr>
          <w:rFonts w:ascii="Times New Roman" w:eastAsia="Times New Roman" w:hAnsi="Times New Roman" w:cs="Times New Roman"/>
          <w:b/>
        </w:rPr>
        <w:t>СТРУКТУРА ОРГАНОВ ОБЩЕСТВА</w:t>
      </w:r>
    </w:p>
    <w:p w14:paraId="000000B2"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Органами Общества являются:</w:t>
      </w:r>
    </w:p>
    <w:p w14:paraId="000000B3" w14:textId="77777777" w:rsidR="00521561" w:rsidRDefault="00CA3218">
      <w:pPr>
        <w:numPr>
          <w:ilvl w:val="0"/>
          <w:numId w:val="8"/>
        </w:numP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Общее собрание акционеров.</w:t>
      </w:r>
    </w:p>
    <w:p w14:paraId="000000B4" w14:textId="77777777" w:rsidR="00521561" w:rsidRDefault="00CA3218">
      <w:pPr>
        <w:numPr>
          <w:ilvl w:val="0"/>
          <w:numId w:val="8"/>
        </w:numP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Совет директоров.</w:t>
      </w:r>
    </w:p>
    <w:p w14:paraId="000000B5" w14:textId="77777777" w:rsidR="00521561" w:rsidRDefault="00CA3218">
      <w:pPr>
        <w:numPr>
          <w:ilvl w:val="0"/>
          <w:numId w:val="8"/>
        </w:numP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Единоличный исполнительный орган (Генеральный директор).</w:t>
      </w:r>
    </w:p>
    <w:p w14:paraId="000000B6" w14:textId="77777777" w:rsidR="00521561" w:rsidRDefault="00CA3218">
      <w:pPr>
        <w:numPr>
          <w:ilvl w:val="0"/>
          <w:numId w:val="8"/>
        </w:numP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Ревизионная комиссия.</w:t>
      </w:r>
    </w:p>
    <w:p w14:paraId="000000B7"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В Обществе не создается коллегиальный исполнительный орган.</w:t>
      </w:r>
    </w:p>
    <w:p w14:paraId="000000B8" w14:textId="77777777" w:rsidR="00521561" w:rsidRDefault="00521561">
      <w:pPr>
        <w:widowControl w:val="0"/>
        <w:spacing w:line="240" w:lineRule="auto"/>
        <w:ind w:left="285"/>
        <w:jc w:val="both"/>
        <w:rPr>
          <w:rFonts w:ascii="Times New Roman" w:eastAsia="Times New Roman" w:hAnsi="Times New Roman" w:cs="Times New Roman"/>
        </w:rPr>
      </w:pPr>
    </w:p>
    <w:p w14:paraId="000000B9" w14:textId="77777777" w:rsidR="00521561" w:rsidRDefault="00CA3218">
      <w:pPr>
        <w:widowControl w:val="0"/>
        <w:numPr>
          <w:ilvl w:val="0"/>
          <w:numId w:val="9"/>
        </w:numPr>
        <w:spacing w:line="240" w:lineRule="auto"/>
        <w:jc w:val="center"/>
        <w:rPr>
          <w:rFonts w:ascii="Times New Roman" w:eastAsia="Times New Roman" w:hAnsi="Times New Roman" w:cs="Times New Roman"/>
        </w:rPr>
      </w:pPr>
      <w:r>
        <w:rPr>
          <w:rFonts w:ascii="Times New Roman" w:eastAsia="Times New Roman" w:hAnsi="Times New Roman" w:cs="Times New Roman"/>
          <w:b/>
        </w:rPr>
        <w:t>ОБЩЕЕ СОБРАНИЕ АКЦИОНЕРОВ</w:t>
      </w:r>
    </w:p>
    <w:p w14:paraId="000000BA" w14:textId="77777777" w:rsidR="00521561" w:rsidRDefault="00CA3218">
      <w:pPr>
        <w:widowControl w:val="0"/>
        <w:numPr>
          <w:ilvl w:val="1"/>
          <w:numId w:val="9"/>
        </w:numPr>
        <w:spacing w:line="240"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Высшим органом Общества является Общее собрание акционеров </w:t>
      </w:r>
      <w:r>
        <w:rPr>
          <w:rFonts w:ascii="Times New Roman" w:eastAsia="Times New Roman" w:hAnsi="Times New Roman" w:cs="Times New Roman"/>
          <w:i/>
        </w:rPr>
        <w:t>(далее также - “Собрание”)</w:t>
      </w:r>
      <w:r>
        <w:rPr>
          <w:rFonts w:ascii="Times New Roman" w:eastAsia="Times New Roman" w:hAnsi="Times New Roman" w:cs="Times New Roman"/>
        </w:rPr>
        <w:t xml:space="preserve">. Собрание состоит из акционеров и (или) их надлежаще уполномоченных представителей. </w:t>
      </w:r>
    </w:p>
    <w:p w14:paraId="000000BB" w14:textId="77777777" w:rsidR="00521561" w:rsidRDefault="00CA3218">
      <w:pPr>
        <w:widowControl w:val="0"/>
        <w:numPr>
          <w:ilvl w:val="1"/>
          <w:numId w:val="9"/>
        </w:numPr>
        <w:spacing w:line="240" w:lineRule="auto"/>
        <w:ind w:left="142"/>
        <w:jc w:val="both"/>
        <w:rPr>
          <w:rFonts w:ascii="Times New Roman" w:eastAsia="Times New Roman" w:hAnsi="Times New Roman" w:cs="Times New Roman"/>
        </w:rPr>
      </w:pPr>
      <w:r>
        <w:rPr>
          <w:rFonts w:ascii="Times New Roman" w:eastAsia="Times New Roman" w:hAnsi="Times New Roman" w:cs="Times New Roman"/>
        </w:rPr>
        <w:t>Решения Собрания могут приниматься на заседании, в том числе на заседании, голосование на котором совмещается с заочным голосованием, или без проведения заседания (заочное голосование). Заседание или заочное голосование для принятия решений Собранием может быть годовым или внеочередным.</w:t>
      </w:r>
    </w:p>
    <w:tbl>
      <w:tblPr>
        <w:tblStyle w:val="aff3"/>
        <w:tblW w:w="8344" w:type="dxa"/>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4"/>
      </w:tblGrid>
      <w:tr w:rsidR="00521561" w14:paraId="5D98A274" w14:textId="77777777">
        <w:tc>
          <w:tcPr>
            <w:tcW w:w="8344"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0BC" w14:textId="77777777" w:rsidR="00521561" w:rsidRDefault="00CA3218">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i/>
              </w:rPr>
              <w:t>Годовое заседание Общего собрания акционеров</w:t>
            </w:r>
          </w:p>
        </w:tc>
      </w:tr>
    </w:tbl>
    <w:p w14:paraId="000000BD" w14:textId="77777777" w:rsidR="00521561" w:rsidRDefault="00CA3218">
      <w:pPr>
        <w:widowControl w:val="0"/>
        <w:numPr>
          <w:ilvl w:val="1"/>
          <w:numId w:val="9"/>
        </w:numPr>
        <w:spacing w:before="200" w:line="240" w:lineRule="auto"/>
        <w:jc w:val="both"/>
        <w:rPr>
          <w:rFonts w:ascii="Times New Roman" w:eastAsia="Times New Roman" w:hAnsi="Times New Roman" w:cs="Times New Roman"/>
        </w:rPr>
      </w:pPr>
      <w:r>
        <w:rPr>
          <w:rFonts w:ascii="Times New Roman" w:eastAsia="Times New Roman" w:hAnsi="Times New Roman" w:cs="Times New Roman"/>
        </w:rPr>
        <w:t xml:space="preserve">Общество ежегодно проводит годовое заседание Общего собрания акционеров.  </w:t>
      </w:r>
    </w:p>
    <w:p w14:paraId="000000BE"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Решения Годового Общего собрания акционеров могут приниматься на заседании, в том числе на заседании, голосование на котором совмещается с заочным голосованием, или без проведения заседания (заочное голосование).</w:t>
      </w:r>
    </w:p>
    <w:p w14:paraId="000000BF" w14:textId="77777777" w:rsidR="00521561" w:rsidRDefault="00CA3218">
      <w:pPr>
        <w:widowControl w:val="0"/>
        <w:numPr>
          <w:ilvl w:val="1"/>
          <w:numId w:val="9"/>
        </w:num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Годовое заседания Собрания проводится не ранее, чем через два месяца, и не позднее, чем через шесть месяцев после окончания финансового года. На годовом заседании Собрание обязано рассмотреть вопросы, установленные действующим законодательством РФ. </w:t>
      </w:r>
    </w:p>
    <w:tbl>
      <w:tblPr>
        <w:tblStyle w:val="aff4"/>
        <w:tblW w:w="8344" w:type="dxa"/>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4"/>
      </w:tblGrid>
      <w:tr w:rsidR="00521561" w14:paraId="439D117C" w14:textId="77777777">
        <w:tc>
          <w:tcPr>
            <w:tcW w:w="8344"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0C0" w14:textId="77777777" w:rsidR="00521561" w:rsidRDefault="00CA3218">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i/>
              </w:rPr>
              <w:t>Внеочередное заседание Общего собрания акционеров</w:t>
            </w:r>
          </w:p>
        </w:tc>
      </w:tr>
    </w:tbl>
    <w:p w14:paraId="000000C1" w14:textId="77777777" w:rsidR="00521561" w:rsidRDefault="00CA3218">
      <w:pPr>
        <w:widowControl w:val="0"/>
        <w:numPr>
          <w:ilvl w:val="1"/>
          <w:numId w:val="9"/>
        </w:numPr>
        <w:spacing w:before="20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Проводимые помимо годового заседания Собрания акционеров иные заседания Собрания являются внеочередными. </w:t>
      </w:r>
    </w:p>
    <w:p w14:paraId="000000C2"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Внеочередное заседание Собрания или заочное голосование для принятия решений Общим собранием акционеров проводится по решению Совета директоров на основании его собственной инициативы, а также по требованию Ревизионной комиссии и акционеров, владеющих в совокупности не менее, чем 10% голосующих акций Общества на дату предъявления указанного требования. </w:t>
      </w:r>
    </w:p>
    <w:p w14:paraId="000000C3"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Если требование о проведении заседания или заочного голосования исходит от акционеров (акционера), оно должно содержать имя (наименование) акционеров (акционера), требующих проведения заседания или заочного голосования, количество и категорию (тип) принадлежащих им акций. Требование о проведении заседания или заочного голосования подписывается лицами, требующими его созыва. </w:t>
      </w:r>
    </w:p>
    <w:p w14:paraId="000000C4"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Совет директоров не вправе вносить изменения в формулировки вопросов повестки дня, формулировки решений по таким вопросам и изменять предложенный способ принятия решений Собранием, созываемым по требованию акционеров (акционера), владеющих в совокупности не менее, чем 10% голосующих акций Общества. </w:t>
      </w:r>
    </w:p>
    <w:p w14:paraId="000000C5"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Совет директоров Общества при принятии решения о проведении заседания или заочного голосования, осуществляемого по требованию акционеров (акционера), при отсутствии в требовании формулировки решения по вопросам повестки дня или при отсутствии указания на способ принятия решений Собранием вправе принять решение по формулировке проектов решений Собрания и способу принятия решений. </w:t>
      </w:r>
    </w:p>
    <w:p w14:paraId="000000C6"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Решение о проведении заседания или заочного голосования по требованию лиц, указанных в п.13.5 настоящего Устава  либо об отказе от проведения заседания или заочного голосования принимается Советом директоров Общества в течение 5 (пяти) дней с даты предъявления указанного требования. </w:t>
      </w:r>
    </w:p>
    <w:p w14:paraId="000000C7"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Решение Совета директоров о проведении заседания или заочного голосования либо мотивированное решение об отказе в его созыве направляется лицам, требующим его созыва, в срок не позднее 3 (трех) дней с момента его принятия.</w:t>
      </w:r>
    </w:p>
    <w:p w14:paraId="000000C8"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Внеочередное заседание Общего собрания акционеров или заочное голосование, требование о проведении которых поступило от лиц, указанных в п.13.5 настоящего Устава, должно быть проведено в течении 40 дней с момента представления такого требования. В том случае, если предлагаемая повестка дня внеочередного заседания или заочного голосования содержит вопрос об избрании членов Совета директоров Общества, такое внеочередное заседание Общего собрания акционеров или заочное голосование должно быть проведено в течении 75 дней с момента преставления требования.</w:t>
      </w:r>
    </w:p>
    <w:p w14:paraId="000000C9" w14:textId="77777777" w:rsidR="00521561" w:rsidRDefault="00CA3218">
      <w:pPr>
        <w:widowControl w:val="0"/>
        <w:numPr>
          <w:ilvl w:val="1"/>
          <w:numId w:val="9"/>
        </w:numPr>
        <w:tabs>
          <w:tab w:val="left" w:pos="993"/>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Совет директоров вправе принять решение об отказе в проведении заседания или заочного голосования по требованию лиц, указанных в п.13.5 настоящего Устава, если: </w:t>
      </w:r>
    </w:p>
    <w:p w14:paraId="000000CA" w14:textId="77777777" w:rsidR="00521561" w:rsidRDefault="00CA3218">
      <w:pPr>
        <w:numPr>
          <w:ilvl w:val="0"/>
          <w:numId w:val="8"/>
        </w:numPr>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не соблюден предусмотренный настоящим пунктом и (или) статьей 55 Закона об АО порядок предъявления требования о проведении заседания или заочного голосования; </w:t>
      </w:r>
    </w:p>
    <w:p w14:paraId="000000CB" w14:textId="77777777" w:rsidR="00521561" w:rsidRDefault="00CA3218">
      <w:pPr>
        <w:numPr>
          <w:ilvl w:val="0"/>
          <w:numId w:val="8"/>
        </w:numPr>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акционеры (акционер), требующие проведение внеочередного заседания Общего собрания акционеров или заочного голосования, не являются владельцами 10 или более % голосующих акций Общества на дату предъявления требования; </w:t>
      </w:r>
    </w:p>
    <w:p w14:paraId="000000CC" w14:textId="77777777" w:rsidR="00521561" w:rsidRDefault="00CA3218">
      <w:pPr>
        <w:numPr>
          <w:ilvl w:val="0"/>
          <w:numId w:val="8"/>
        </w:numPr>
        <w:pBdr>
          <w:top w:val="nil"/>
          <w:left w:val="nil"/>
          <w:bottom w:val="nil"/>
          <w:right w:val="nil"/>
          <w:between w:val="nil"/>
        </w:pBdr>
        <w:spacing w:after="200"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ни один из вопросов, предложенных для внесения в повестку дня не отнесен к компетенции Собрания и (или) не соответствует требованиям Закона об АО. </w:t>
      </w:r>
    </w:p>
    <w:tbl>
      <w:tblPr>
        <w:tblStyle w:val="aff5"/>
        <w:tblW w:w="8400"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0"/>
      </w:tblGrid>
      <w:tr w:rsidR="00521561" w14:paraId="7BB4979D" w14:textId="77777777">
        <w:tc>
          <w:tcPr>
            <w:tcW w:w="840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0CD" w14:textId="77777777" w:rsidR="00521561" w:rsidRDefault="00CA3218">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t>Подготовка к проведению заседания или заочному голосованию</w:t>
            </w:r>
          </w:p>
        </w:tc>
      </w:tr>
    </w:tbl>
    <w:p w14:paraId="000000CE" w14:textId="77777777" w:rsidR="00521561" w:rsidRDefault="00CA3218">
      <w:pPr>
        <w:widowControl w:val="0"/>
        <w:numPr>
          <w:ilvl w:val="1"/>
          <w:numId w:val="9"/>
        </w:numPr>
        <w:tabs>
          <w:tab w:val="left" w:pos="993"/>
        </w:tabs>
        <w:spacing w:before="200" w:line="240" w:lineRule="auto"/>
        <w:jc w:val="both"/>
        <w:rPr>
          <w:rFonts w:ascii="Times New Roman" w:eastAsia="Times New Roman" w:hAnsi="Times New Roman" w:cs="Times New Roman"/>
        </w:rPr>
      </w:pPr>
      <w:r>
        <w:rPr>
          <w:rFonts w:ascii="Times New Roman" w:eastAsia="Times New Roman" w:hAnsi="Times New Roman" w:cs="Times New Roman"/>
        </w:rPr>
        <w:t>Совет директоров при подготовке к проведению заседания или заочному голосованию определяет:</w:t>
      </w:r>
    </w:p>
    <w:p w14:paraId="000000CF" w14:textId="77777777" w:rsidR="00521561" w:rsidRDefault="00CA3218">
      <w:pPr>
        <w:numPr>
          <w:ilvl w:val="0"/>
          <w:numId w:val="8"/>
        </w:numPr>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способ принятия решений Общим собранием акционеров заседание (совместное присутствие), заочное голосование или заседание совмещенное с заочным голосованием;</w:t>
      </w:r>
    </w:p>
    <w:p w14:paraId="000000D0" w14:textId="77777777" w:rsidR="00521561" w:rsidRDefault="00CA3218">
      <w:pPr>
        <w:keepLines/>
        <w:numPr>
          <w:ilvl w:val="0"/>
          <w:numId w:val="8"/>
        </w:numPr>
        <w:spacing w:line="240" w:lineRule="auto"/>
        <w:ind w:left="1276"/>
        <w:jc w:val="both"/>
        <w:rPr>
          <w:rFonts w:ascii="Times New Roman" w:eastAsia="Times New Roman" w:hAnsi="Times New Roman" w:cs="Times New Roman"/>
        </w:rPr>
      </w:pPr>
      <w:r>
        <w:rPr>
          <w:rFonts w:ascii="Times New Roman" w:eastAsia="Times New Roman" w:hAnsi="Times New Roman" w:cs="Times New Roman"/>
        </w:rPr>
        <w:t>возможность дистанционного участия в заседании, порядок доступа к дистанционному участию в заседании, в том числе способы достоверного установления лиц, принимающих дистанционное участие в заседании, возможность присутствия в месте проведения заседания или проведение заседания без определения места его проведения;</w:t>
      </w:r>
    </w:p>
    <w:p w14:paraId="000000D1" w14:textId="77777777" w:rsidR="00521561" w:rsidRDefault="00CA3218">
      <w:pPr>
        <w:numPr>
          <w:ilvl w:val="0"/>
          <w:numId w:val="8"/>
        </w:numPr>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дату, место и время проведения заседания, а если голосование на заседании совмещается с заочным голосованием, также дату окончания приема бюллетеней для голосования при заочном голосовании, место проведения заседания (за исключением заседания с дистанционным участием, которое проводится без определения места его проведения) либо в случае заочного голосования дату окончания приема бюллетеней для голосования при заочном голосовании;</w:t>
      </w:r>
    </w:p>
    <w:p w14:paraId="000000D2" w14:textId="77777777" w:rsidR="00521561" w:rsidRDefault="00CA3218">
      <w:pPr>
        <w:numPr>
          <w:ilvl w:val="0"/>
          <w:numId w:val="8"/>
        </w:numPr>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время начала регистрации лиц, участвующих в заседании или заседании совмещенном с заочным голосованием; </w:t>
      </w:r>
    </w:p>
    <w:p w14:paraId="000000D3" w14:textId="77777777" w:rsidR="00521561" w:rsidRDefault="00CA3218">
      <w:pPr>
        <w:numPr>
          <w:ilvl w:val="0"/>
          <w:numId w:val="8"/>
        </w:numPr>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дату окончания приема бюллетеней для голосования и почтовый адрес и/или адрес электронной почты, по которому могут направляться заполненные бюллетени для голосования и/или адрес сайта в информационно-телекоммуникационной сети "Интернет", на котором может быть заполнена электронная форма бюллетеней, в случае проведения Собрания в форме заочного голосования либо заседания совмещенного с заочным голосованием; </w:t>
      </w:r>
    </w:p>
    <w:p w14:paraId="000000D4" w14:textId="77777777" w:rsidR="00521561" w:rsidRDefault="00CA3218">
      <w:pPr>
        <w:numPr>
          <w:ilvl w:val="0"/>
          <w:numId w:val="8"/>
        </w:numPr>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повестку дня; </w:t>
      </w:r>
    </w:p>
    <w:p w14:paraId="000000D5" w14:textId="77777777" w:rsidR="00521561" w:rsidRDefault="00CA3218">
      <w:pPr>
        <w:numPr>
          <w:ilvl w:val="0"/>
          <w:numId w:val="8"/>
        </w:numPr>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дату определения (фиксации) лиц, имеющих право голоса при принятии решений Общим собранием акционеров; </w:t>
      </w:r>
    </w:p>
    <w:p w14:paraId="000000D6" w14:textId="77777777" w:rsidR="00521561" w:rsidRDefault="00CA3218">
      <w:pPr>
        <w:numPr>
          <w:ilvl w:val="0"/>
          <w:numId w:val="8"/>
        </w:numPr>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порядок сообщения акционерам о проведении заседания или заочного голосования ;</w:t>
      </w:r>
    </w:p>
    <w:p w14:paraId="000000D7" w14:textId="77777777" w:rsidR="00521561" w:rsidRDefault="00CA3218">
      <w:pPr>
        <w:numPr>
          <w:ilvl w:val="0"/>
          <w:numId w:val="8"/>
        </w:numPr>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дату окончания приема предложений акционеров о выдвижении кандидатов для избрания в Совет директоров, если повестка дня предусматривает избрание членов Совета директоров;  </w:t>
      </w:r>
    </w:p>
    <w:p w14:paraId="000000D8" w14:textId="77777777" w:rsidR="00521561" w:rsidRDefault="00CA3218">
      <w:pPr>
        <w:numPr>
          <w:ilvl w:val="0"/>
          <w:numId w:val="8"/>
        </w:numPr>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перечень информации (материалов), предоставляемой акционерам при подготовке к проведению заседания или заочного голосования, и порядок ее предоставления; </w:t>
      </w:r>
    </w:p>
    <w:p w14:paraId="000000D9" w14:textId="77777777" w:rsidR="00521561" w:rsidRDefault="00CA3218">
      <w:pPr>
        <w:numPr>
          <w:ilvl w:val="0"/>
          <w:numId w:val="8"/>
        </w:numPr>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форму и текст бюллетеней для голосования, а также проекты (формулировки) решений по вопросам повестки дня </w:t>
      </w:r>
    </w:p>
    <w:p w14:paraId="000000DA" w14:textId="77777777" w:rsidR="00521561" w:rsidRDefault="00CA3218">
      <w:pPr>
        <w:numPr>
          <w:ilvl w:val="0"/>
          <w:numId w:val="8"/>
        </w:numPr>
        <w:pBdr>
          <w:top w:val="nil"/>
          <w:left w:val="nil"/>
          <w:bottom w:val="nil"/>
          <w:right w:val="nil"/>
          <w:between w:val="nil"/>
        </w:pBd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адрес (почтовый адрес и адрес электронной почты), по которому могут направляться заполненные бюллетени для голосования, и способы их подписания, если голосование осуществляется бюллетенями для голосования, а также возможность заполнения и направления бюллетеней для голосования в электронной форме с использованием других электронных либо иных технических средств.</w:t>
      </w:r>
    </w:p>
    <w:p w14:paraId="000000DB" w14:textId="77777777" w:rsidR="00521561" w:rsidRDefault="00CA3218">
      <w:pPr>
        <w:widowControl w:val="0"/>
        <w:numPr>
          <w:ilvl w:val="1"/>
          <w:numId w:val="9"/>
        </w:numPr>
        <w:tabs>
          <w:tab w:val="left" w:pos="993"/>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Акционеры (акционер) Общества, являющиеся в совокупности владельцами не менее чем 2% голосующих акций Общества, в срок не ранее 1 июля отчетного года и не позднее 31 января года, следующего за отчетным вправе внести вопросы в повестку дня годового заседания Общего собрания акционеров и выдвинуть кандидатов в Совет директоров, число которых не может превышать количественный состав соответствующего органа, установленного на дату выдвижения кандидатов. </w:t>
      </w:r>
    </w:p>
    <w:p w14:paraId="000000DC" w14:textId="77777777" w:rsidR="00521561" w:rsidRDefault="00CA3218">
      <w:pPr>
        <w:widowControl w:val="0"/>
        <w:numPr>
          <w:ilvl w:val="1"/>
          <w:numId w:val="9"/>
        </w:numPr>
        <w:tabs>
          <w:tab w:val="left" w:pos="993"/>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 проведении внеочередного заседания Собрания или заочного голосования предложения должны поступить в Общество не менее чем за 30 (Тридцать) дней до даты проведения Собрания или до даты окончания приема бюллетеней для голосования при проведении заочного голосования.</w:t>
      </w:r>
    </w:p>
    <w:p w14:paraId="000000DD" w14:textId="77777777" w:rsidR="00521561" w:rsidRDefault="00CA3218">
      <w:pPr>
        <w:widowControl w:val="0"/>
        <w:numPr>
          <w:ilvl w:val="1"/>
          <w:numId w:val="9"/>
        </w:numPr>
        <w:tabs>
          <w:tab w:val="left" w:pos="993"/>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Предложение о внесении вопросов в повестку дня заседания или заочного и предложение о выдвижении кандидатов вносятся с указанием имени (наименования) представивших их акционеров, количества и категории (типа) принадлежащих им акций и должны быть подписаны акционерами (акционером) или их представителями. </w:t>
      </w:r>
    </w:p>
    <w:p w14:paraId="000000DE" w14:textId="77777777" w:rsidR="00521561" w:rsidRDefault="00CA3218">
      <w:pPr>
        <w:widowControl w:val="0"/>
        <w:numPr>
          <w:ilvl w:val="1"/>
          <w:numId w:val="9"/>
        </w:numPr>
        <w:tabs>
          <w:tab w:val="left" w:pos="993"/>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Акционеры Общества, не зарегистрированные в реестре акционеров, вправе вносить предложения в повестку дня и предложения о выдвижении кандидатов также путем дачи соответствующих указаний лицу (номинальному держателю), учитывающему их права на акции. </w:t>
      </w:r>
    </w:p>
    <w:p w14:paraId="000000DF" w14:textId="77777777" w:rsidR="00521561" w:rsidRDefault="00CA3218">
      <w:pPr>
        <w:widowControl w:val="0"/>
        <w:numPr>
          <w:ilvl w:val="1"/>
          <w:numId w:val="9"/>
        </w:numPr>
        <w:tabs>
          <w:tab w:val="left" w:pos="993"/>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Предложение о внесении вопросов в повестку дня должно содержать формулировки предлагаемых вопросов, а также может содержать формулировку решения по каждому предлагаемому вопросу. </w:t>
      </w:r>
    </w:p>
    <w:p w14:paraId="000000E0" w14:textId="77777777" w:rsidR="00521561" w:rsidRDefault="00CA3218">
      <w:pPr>
        <w:widowControl w:val="0"/>
        <w:numPr>
          <w:ilvl w:val="1"/>
          <w:numId w:val="9"/>
        </w:numPr>
        <w:tabs>
          <w:tab w:val="left" w:pos="993"/>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Предложение о выдвижении кандидатов должно содержать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 количество и категории (типы) принадлежащих кандидатам акций Общества, а при отсутствии у кандидатов принадлежащих им акций Общества - указание на то, что данные кандидаты являются представителями выдвигающих их акционеров (акционера), письменное заявление кандидатов о согласии на выдвижение кандидатур. </w:t>
      </w:r>
    </w:p>
    <w:p w14:paraId="000000E1" w14:textId="77777777" w:rsidR="00521561" w:rsidRDefault="00CA3218">
      <w:pPr>
        <w:widowControl w:val="0"/>
        <w:numPr>
          <w:ilvl w:val="1"/>
          <w:numId w:val="9"/>
        </w:numPr>
        <w:tabs>
          <w:tab w:val="left" w:pos="993"/>
        </w:tabs>
        <w:spacing w:line="240" w:lineRule="auto"/>
        <w:jc w:val="both"/>
        <w:rPr>
          <w:rFonts w:ascii="Times New Roman" w:eastAsia="Times New Roman" w:hAnsi="Times New Roman" w:cs="Times New Roman"/>
        </w:rPr>
      </w:pPr>
      <w:r>
        <w:rPr>
          <w:rFonts w:ascii="Times New Roman" w:eastAsia="Times New Roman" w:hAnsi="Times New Roman" w:cs="Times New Roman"/>
        </w:rPr>
        <w:t>Совет директоров в срок не позднее 5 (Пяти) дней после окончания сроков, установленных настоящим Уставом для направления предложений принимает решение о включении предложений в повестку дня или об отказе в их включении в повестку дня.</w:t>
      </w:r>
    </w:p>
    <w:p w14:paraId="000000E2" w14:textId="77777777" w:rsidR="00521561" w:rsidRDefault="00CA3218">
      <w:pPr>
        <w:widowControl w:val="0"/>
        <w:numPr>
          <w:ilvl w:val="1"/>
          <w:numId w:val="9"/>
        </w:numPr>
        <w:tabs>
          <w:tab w:val="left" w:pos="993"/>
        </w:tabs>
        <w:spacing w:line="240" w:lineRule="auto"/>
        <w:jc w:val="both"/>
        <w:rPr>
          <w:rFonts w:ascii="Times New Roman" w:eastAsia="Times New Roman" w:hAnsi="Times New Roman" w:cs="Times New Roman"/>
        </w:rPr>
      </w:pPr>
      <w:r>
        <w:rPr>
          <w:rFonts w:ascii="Times New Roman" w:eastAsia="Times New Roman" w:hAnsi="Times New Roman" w:cs="Times New Roman"/>
        </w:rPr>
        <w:t>Помимо вопросов, предложенных акционерами для включения в повестку дня, а также при отсутствии указанных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вопросы или кандидатов в список кандидатур по своему усмотрению.</w:t>
      </w:r>
    </w:p>
    <w:tbl>
      <w:tblPr>
        <w:tblStyle w:val="aff6"/>
        <w:tblW w:w="8400"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0"/>
      </w:tblGrid>
      <w:tr w:rsidR="00521561" w14:paraId="5A294C82" w14:textId="77777777">
        <w:tc>
          <w:tcPr>
            <w:tcW w:w="840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0E3" w14:textId="77777777" w:rsidR="00521561" w:rsidRDefault="00CA3218">
            <w:pPr>
              <w:widowControl w:val="0"/>
              <w:tabs>
                <w:tab w:val="left" w:pos="993"/>
              </w:tabs>
              <w:spacing w:line="240" w:lineRule="auto"/>
              <w:jc w:val="both"/>
              <w:rPr>
                <w:rFonts w:ascii="Times New Roman" w:eastAsia="Times New Roman" w:hAnsi="Times New Roman" w:cs="Times New Roman"/>
                <w:b/>
                <w:i/>
              </w:rPr>
            </w:pPr>
            <w:r>
              <w:rPr>
                <w:rFonts w:ascii="Times New Roman" w:eastAsia="Times New Roman" w:hAnsi="Times New Roman" w:cs="Times New Roman"/>
                <w:b/>
                <w:i/>
              </w:rPr>
              <w:t>Информирование акционеров о заседании Собрания</w:t>
            </w:r>
          </w:p>
        </w:tc>
      </w:tr>
    </w:tbl>
    <w:p w14:paraId="000000E4" w14:textId="77777777" w:rsidR="00521561" w:rsidRDefault="00CA3218">
      <w:pPr>
        <w:widowControl w:val="0"/>
        <w:numPr>
          <w:ilvl w:val="1"/>
          <w:numId w:val="9"/>
        </w:numPr>
        <w:tabs>
          <w:tab w:val="left" w:pos="993"/>
        </w:tabs>
        <w:spacing w:before="20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Сообщение о проведении заседания или заочного голосования Собрания должно быть сделано не позднее чем за 21 (двадцать один) день, а сообщение о проведении заседания или заочного голосования Собрания, повестка дня которого содержит вопрос о реорганизации Общества, - не позднее чем за 30 (тридцать) дней до даты его проведения. </w:t>
      </w:r>
    </w:p>
    <w:p w14:paraId="000000E5" w14:textId="77777777" w:rsidR="00521561" w:rsidRDefault="00CA3218">
      <w:pPr>
        <w:widowControl w:val="0"/>
        <w:numPr>
          <w:ilvl w:val="1"/>
          <w:numId w:val="9"/>
        </w:numPr>
        <w:tabs>
          <w:tab w:val="left" w:pos="993"/>
        </w:tabs>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Информация о проведении заседания или заочного голосования Общего собрания акционеров может быть доведена до сведения акционеров путем направления заказных писем с уведомлением и/или направления электронного, текстового или иного сообщения на адрес электронной почты соответствующего лица и/или путем размещения на официальном сайте Общества в сети “Интернет", а также может быть продублирована на номер телефона, указанный в реестре акционеров Общества</w:t>
      </w:r>
      <w:r>
        <w:rPr>
          <w:rFonts w:ascii="Times New Roman" w:eastAsia="Times New Roman" w:hAnsi="Times New Roman" w:cs="Times New Roman"/>
        </w:rPr>
        <w:t>.</w:t>
      </w:r>
    </w:p>
    <w:p w14:paraId="000000E6" w14:textId="77777777" w:rsidR="00521561" w:rsidRDefault="00CA3218">
      <w:pPr>
        <w:widowControl w:val="0"/>
        <w:numPr>
          <w:ilvl w:val="1"/>
          <w:numId w:val="9"/>
        </w:numPr>
        <w:tabs>
          <w:tab w:val="left" w:pos="993"/>
        </w:tabs>
        <w:spacing w:line="240" w:lineRule="auto"/>
        <w:jc w:val="both"/>
        <w:rPr>
          <w:rFonts w:ascii="Times New Roman" w:eastAsia="Times New Roman" w:hAnsi="Times New Roman" w:cs="Times New Roman"/>
        </w:rPr>
      </w:pPr>
      <w:r>
        <w:rPr>
          <w:rFonts w:ascii="Times New Roman" w:eastAsia="Times New Roman" w:hAnsi="Times New Roman" w:cs="Times New Roman"/>
        </w:rPr>
        <w:t>В случае проведения заседания Общего собрания акционеров с дистанционным участием сообщение о проведении такого заседания должно быть размещено на сайте общества в информационно-телекоммуникационной сети "Интернет", а информация (материалы), предусмотренная настоящим разделом Устава, в течение сроков, установленных настоящим разделом Устава, должна быть доступна для ознакомления лиц, имеющих право голоса при принятии решений Общим собранием акционеров, на сайте в информационно-телекоммуникационной сети "Интернет", адрес которого указан в сообщении о проведении заседания с дистанционным участием.</w:t>
      </w:r>
    </w:p>
    <w:p w14:paraId="000000E7" w14:textId="77777777" w:rsidR="00521561" w:rsidRDefault="00CA3218">
      <w:pPr>
        <w:widowControl w:val="0"/>
        <w:numPr>
          <w:ilvl w:val="1"/>
          <w:numId w:val="9"/>
        </w:numPr>
        <w:tabs>
          <w:tab w:val="left" w:pos="993"/>
        </w:tabs>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Текст сообщения о проведении заседания или заочного голосования Собрания должен содержать: </w:t>
      </w:r>
    </w:p>
    <w:tbl>
      <w:tblPr>
        <w:tblStyle w:val="aff7"/>
        <w:tblW w:w="10055" w:type="dxa"/>
        <w:tblInd w:w="-1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495"/>
        <w:gridCol w:w="9560"/>
      </w:tblGrid>
      <w:tr w:rsidR="00521561" w14:paraId="7D68F568" w14:textId="77777777">
        <w:trPr>
          <w:trHeight w:val="455"/>
        </w:trPr>
        <w:tc>
          <w:tcPr>
            <w:tcW w:w="495" w:type="dxa"/>
            <w:shd w:val="clear" w:color="auto" w:fill="EFEFEF"/>
            <w:tcMar>
              <w:top w:w="100" w:type="dxa"/>
              <w:left w:w="100" w:type="dxa"/>
              <w:bottom w:w="100" w:type="dxa"/>
              <w:right w:w="100" w:type="dxa"/>
            </w:tcMar>
          </w:tcPr>
          <w:p w14:paraId="000000E8" w14:textId="77777777" w:rsidR="00521561" w:rsidRDefault="00CA3218">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1</w:t>
            </w:r>
          </w:p>
        </w:tc>
        <w:tc>
          <w:tcPr>
            <w:tcW w:w="9560" w:type="dxa"/>
            <w:shd w:val="clear" w:color="auto" w:fill="auto"/>
            <w:tcMar>
              <w:top w:w="100" w:type="dxa"/>
              <w:left w:w="100" w:type="dxa"/>
              <w:bottom w:w="100" w:type="dxa"/>
              <w:right w:w="100" w:type="dxa"/>
            </w:tcMar>
          </w:tcPr>
          <w:p w14:paraId="000000E9" w14:textId="77777777" w:rsidR="00521561" w:rsidRDefault="00CA3218">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полное фирменное наименование и место нахождения Общества; </w:t>
            </w:r>
          </w:p>
        </w:tc>
      </w:tr>
      <w:tr w:rsidR="00521561" w14:paraId="3E9BA359" w14:textId="77777777">
        <w:tc>
          <w:tcPr>
            <w:tcW w:w="495" w:type="dxa"/>
            <w:shd w:val="clear" w:color="auto" w:fill="EFEFEF"/>
            <w:tcMar>
              <w:top w:w="100" w:type="dxa"/>
              <w:left w:w="100" w:type="dxa"/>
              <w:bottom w:w="100" w:type="dxa"/>
              <w:right w:w="100" w:type="dxa"/>
            </w:tcMar>
          </w:tcPr>
          <w:p w14:paraId="000000EA" w14:textId="77777777" w:rsidR="00521561" w:rsidRDefault="00CA3218">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2</w:t>
            </w:r>
          </w:p>
        </w:tc>
        <w:tc>
          <w:tcPr>
            <w:tcW w:w="9560" w:type="dxa"/>
            <w:shd w:val="clear" w:color="auto" w:fill="auto"/>
            <w:tcMar>
              <w:top w:w="100" w:type="dxa"/>
              <w:left w:w="100" w:type="dxa"/>
              <w:bottom w:w="100" w:type="dxa"/>
              <w:right w:w="100" w:type="dxa"/>
            </w:tcMar>
          </w:tcPr>
          <w:p w14:paraId="000000EB" w14:textId="77777777" w:rsidR="00521561" w:rsidRDefault="00CA321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способ принятия решений общим собранием акционеров (заседание, заочное голосование или заседание совмещенное с заочным голосованием), а если проводится заседание с дистанционным участием, также сведения о порядке доступа к дистанционному участию в заседании, в том числе способы достоверного установления (идентификации) лиц, принимающих дистанционное участие в заседании;</w:t>
            </w:r>
          </w:p>
        </w:tc>
      </w:tr>
      <w:tr w:rsidR="00521561" w14:paraId="73D65DE1" w14:textId="77777777">
        <w:tc>
          <w:tcPr>
            <w:tcW w:w="495" w:type="dxa"/>
            <w:shd w:val="clear" w:color="auto" w:fill="EFEFEF"/>
            <w:tcMar>
              <w:top w:w="100" w:type="dxa"/>
              <w:left w:w="100" w:type="dxa"/>
              <w:bottom w:w="100" w:type="dxa"/>
              <w:right w:w="100" w:type="dxa"/>
            </w:tcMar>
          </w:tcPr>
          <w:p w14:paraId="000000EC" w14:textId="77777777" w:rsidR="00521561" w:rsidRDefault="00CA3218">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3</w:t>
            </w:r>
          </w:p>
        </w:tc>
        <w:tc>
          <w:tcPr>
            <w:tcW w:w="9560" w:type="dxa"/>
            <w:shd w:val="clear" w:color="auto" w:fill="auto"/>
            <w:tcMar>
              <w:top w:w="100" w:type="dxa"/>
              <w:left w:w="100" w:type="dxa"/>
              <w:bottom w:w="100" w:type="dxa"/>
              <w:right w:w="100" w:type="dxa"/>
            </w:tcMar>
          </w:tcPr>
          <w:p w14:paraId="000000ED" w14:textId="77777777" w:rsidR="00521561" w:rsidRDefault="00CA321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дата и время проведения заседания, а если голосование на заседании совмещается с заочным голосованием, также дата окончания приема бюллетеней для голосования при проведении заочного голосования, место проведения заседания или сведения о том, что заседание с дистанционным участием проводится без определения места его проведения, либо в случае заочного голосования дата окончания приема бюллетеней для голосования при проведении заочного голосования;</w:t>
            </w:r>
          </w:p>
        </w:tc>
      </w:tr>
      <w:tr w:rsidR="00521561" w14:paraId="01DC64B2" w14:textId="77777777">
        <w:tc>
          <w:tcPr>
            <w:tcW w:w="495" w:type="dxa"/>
            <w:shd w:val="clear" w:color="auto" w:fill="EFEFEF"/>
            <w:tcMar>
              <w:top w:w="100" w:type="dxa"/>
              <w:left w:w="100" w:type="dxa"/>
              <w:bottom w:w="100" w:type="dxa"/>
              <w:right w:w="100" w:type="dxa"/>
            </w:tcMar>
          </w:tcPr>
          <w:p w14:paraId="000000EE" w14:textId="77777777" w:rsidR="00521561" w:rsidRDefault="00CA3218">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4</w:t>
            </w:r>
          </w:p>
        </w:tc>
        <w:tc>
          <w:tcPr>
            <w:tcW w:w="9560" w:type="dxa"/>
            <w:shd w:val="clear" w:color="auto" w:fill="auto"/>
            <w:tcMar>
              <w:top w:w="100" w:type="dxa"/>
              <w:left w:w="100" w:type="dxa"/>
              <w:bottom w:w="100" w:type="dxa"/>
              <w:right w:w="100" w:type="dxa"/>
            </w:tcMar>
          </w:tcPr>
          <w:p w14:paraId="000000EF" w14:textId="77777777" w:rsidR="00521561" w:rsidRDefault="00CA321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дата, на которую определяются (фиксируются) лица, имеющие право голоса при принятии решений общим собранием акционеров;</w:t>
            </w:r>
          </w:p>
        </w:tc>
      </w:tr>
      <w:tr w:rsidR="00521561" w14:paraId="7F0FC020" w14:textId="77777777">
        <w:tc>
          <w:tcPr>
            <w:tcW w:w="495" w:type="dxa"/>
            <w:shd w:val="clear" w:color="auto" w:fill="EFEFEF"/>
            <w:tcMar>
              <w:top w:w="100" w:type="dxa"/>
              <w:left w:w="100" w:type="dxa"/>
              <w:bottom w:w="100" w:type="dxa"/>
              <w:right w:w="100" w:type="dxa"/>
            </w:tcMar>
          </w:tcPr>
          <w:p w14:paraId="000000F0" w14:textId="77777777" w:rsidR="00521561" w:rsidRDefault="00CA3218">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5</w:t>
            </w:r>
          </w:p>
        </w:tc>
        <w:tc>
          <w:tcPr>
            <w:tcW w:w="9560" w:type="dxa"/>
            <w:shd w:val="clear" w:color="auto" w:fill="auto"/>
            <w:tcMar>
              <w:top w:w="100" w:type="dxa"/>
              <w:left w:w="100" w:type="dxa"/>
              <w:bottom w:w="100" w:type="dxa"/>
              <w:right w:w="100" w:type="dxa"/>
            </w:tcMar>
          </w:tcPr>
          <w:p w14:paraId="000000F1" w14:textId="77777777" w:rsidR="00521561" w:rsidRDefault="00CA3218">
            <w:pPr>
              <w:spacing w:line="240" w:lineRule="auto"/>
              <w:jc w:val="both"/>
              <w:rPr>
                <w:rFonts w:ascii="Times New Roman" w:eastAsia="Times New Roman" w:hAnsi="Times New Roman" w:cs="Times New Roman"/>
              </w:rPr>
            </w:pPr>
            <w:r>
              <w:rPr>
                <w:rFonts w:ascii="Times New Roman" w:eastAsia="Times New Roman" w:hAnsi="Times New Roman" w:cs="Times New Roman"/>
              </w:rPr>
              <w:t>повестка дня;</w:t>
            </w:r>
          </w:p>
        </w:tc>
      </w:tr>
      <w:tr w:rsidR="00521561" w14:paraId="1A4A8610" w14:textId="77777777">
        <w:tc>
          <w:tcPr>
            <w:tcW w:w="495" w:type="dxa"/>
            <w:shd w:val="clear" w:color="auto" w:fill="EFEFEF"/>
            <w:tcMar>
              <w:top w:w="100" w:type="dxa"/>
              <w:left w:w="100" w:type="dxa"/>
              <w:bottom w:w="100" w:type="dxa"/>
              <w:right w:w="100" w:type="dxa"/>
            </w:tcMar>
          </w:tcPr>
          <w:p w14:paraId="000000F2" w14:textId="77777777" w:rsidR="00521561" w:rsidRDefault="00CA3218">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6</w:t>
            </w:r>
          </w:p>
        </w:tc>
        <w:tc>
          <w:tcPr>
            <w:tcW w:w="9560" w:type="dxa"/>
            <w:shd w:val="clear" w:color="auto" w:fill="auto"/>
            <w:tcMar>
              <w:top w:w="100" w:type="dxa"/>
              <w:left w:w="100" w:type="dxa"/>
              <w:bottom w:w="100" w:type="dxa"/>
              <w:right w:w="100" w:type="dxa"/>
            </w:tcMar>
          </w:tcPr>
          <w:p w14:paraId="000000F3" w14:textId="77777777" w:rsidR="00521561" w:rsidRDefault="00CA321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порядок ознакомления с информацией (материалами), подлежащей предоставлению при подготовке к проведению заседания или заочного голосования для принятия решений общим собранием акционеров;</w:t>
            </w:r>
          </w:p>
        </w:tc>
      </w:tr>
      <w:tr w:rsidR="00521561" w14:paraId="3805D6B9" w14:textId="77777777">
        <w:tc>
          <w:tcPr>
            <w:tcW w:w="495" w:type="dxa"/>
            <w:shd w:val="clear" w:color="auto" w:fill="EFEFEF"/>
            <w:tcMar>
              <w:top w:w="100" w:type="dxa"/>
              <w:left w:w="100" w:type="dxa"/>
              <w:bottom w:w="100" w:type="dxa"/>
              <w:right w:w="100" w:type="dxa"/>
            </w:tcMar>
          </w:tcPr>
          <w:p w14:paraId="000000F4" w14:textId="77777777" w:rsidR="00521561" w:rsidRDefault="00CA3218">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7</w:t>
            </w:r>
          </w:p>
        </w:tc>
        <w:tc>
          <w:tcPr>
            <w:tcW w:w="9560" w:type="dxa"/>
            <w:shd w:val="clear" w:color="auto" w:fill="auto"/>
            <w:tcMar>
              <w:top w:w="100" w:type="dxa"/>
              <w:left w:w="100" w:type="dxa"/>
              <w:bottom w:w="100" w:type="dxa"/>
              <w:right w:w="100" w:type="dxa"/>
            </w:tcMar>
          </w:tcPr>
          <w:p w14:paraId="000000F5" w14:textId="77777777" w:rsidR="00521561" w:rsidRDefault="00CA321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почтовый адрес и (или) адрес электронной почты, по которому могут направляться заполненные бюллетени для голосования, и способы подписания бюллетеней для голосования, если голосование осуществляется бюллетенями для голосования, а также сведения о возможности заполнения и направления бюллетеней для голосования в электронной форме с использованием электронных либо иных технических средств;</w:t>
            </w:r>
          </w:p>
        </w:tc>
      </w:tr>
      <w:tr w:rsidR="00521561" w14:paraId="530B58EA" w14:textId="77777777">
        <w:tc>
          <w:tcPr>
            <w:tcW w:w="495" w:type="dxa"/>
            <w:shd w:val="clear" w:color="auto" w:fill="EFEFEF"/>
            <w:tcMar>
              <w:top w:w="100" w:type="dxa"/>
              <w:left w:w="100" w:type="dxa"/>
              <w:bottom w:w="100" w:type="dxa"/>
              <w:right w:w="100" w:type="dxa"/>
            </w:tcMar>
          </w:tcPr>
          <w:p w14:paraId="000000F6" w14:textId="77777777" w:rsidR="00521561" w:rsidRDefault="00CA3218">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8</w:t>
            </w:r>
          </w:p>
        </w:tc>
        <w:tc>
          <w:tcPr>
            <w:tcW w:w="9560" w:type="dxa"/>
            <w:shd w:val="clear" w:color="auto" w:fill="auto"/>
            <w:tcMar>
              <w:top w:w="100" w:type="dxa"/>
              <w:left w:w="100" w:type="dxa"/>
              <w:bottom w:w="100" w:type="dxa"/>
              <w:right w:w="100" w:type="dxa"/>
            </w:tcMar>
          </w:tcPr>
          <w:p w14:paraId="000000F7" w14:textId="77777777" w:rsidR="00521561" w:rsidRDefault="00CA3218">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категории (типы) акций, владельцы которых имеют право голоса по всем или некоторым вопросам повестки дня; </w:t>
            </w:r>
          </w:p>
        </w:tc>
      </w:tr>
      <w:tr w:rsidR="00521561" w14:paraId="755EDD73" w14:textId="77777777">
        <w:trPr>
          <w:trHeight w:val="15"/>
        </w:trPr>
        <w:tc>
          <w:tcPr>
            <w:tcW w:w="495" w:type="dxa"/>
            <w:shd w:val="clear" w:color="auto" w:fill="EFEFEF"/>
            <w:tcMar>
              <w:top w:w="100" w:type="dxa"/>
              <w:left w:w="100" w:type="dxa"/>
              <w:bottom w:w="100" w:type="dxa"/>
              <w:right w:w="100" w:type="dxa"/>
            </w:tcMar>
          </w:tcPr>
          <w:p w14:paraId="000000F8" w14:textId="77777777" w:rsidR="00521561" w:rsidRDefault="00CA3218">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9</w:t>
            </w:r>
          </w:p>
        </w:tc>
        <w:tc>
          <w:tcPr>
            <w:tcW w:w="9560" w:type="dxa"/>
            <w:shd w:val="clear" w:color="auto" w:fill="auto"/>
            <w:tcMar>
              <w:top w:w="100" w:type="dxa"/>
              <w:left w:w="100" w:type="dxa"/>
              <w:bottom w:w="100" w:type="dxa"/>
              <w:right w:w="100" w:type="dxa"/>
            </w:tcMar>
          </w:tcPr>
          <w:p w14:paraId="000000F9" w14:textId="77777777" w:rsidR="00521561" w:rsidRDefault="00CA3218">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сведения о необходимости предоставления акционерами, зарегистрированными в реестре акционеров Общества, информации об изменении своих данных, в том числе адресных данных, данных о банковских реквизитах, регистратору Общества.</w:t>
            </w:r>
          </w:p>
        </w:tc>
      </w:tr>
    </w:tbl>
    <w:p w14:paraId="000000FA" w14:textId="77777777" w:rsidR="00521561" w:rsidRDefault="00CA3218">
      <w:pPr>
        <w:widowControl w:val="0"/>
        <w:numPr>
          <w:ilvl w:val="1"/>
          <w:numId w:val="9"/>
        </w:numPr>
        <w:tabs>
          <w:tab w:val="left" w:pos="993"/>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случае включения в повестку дня вопросов, голосование по которым может повлечь возникновение у акционеров права требовать выкупа Обществом акций, сообщение должно содержать также информацию: </w:t>
      </w:r>
    </w:p>
    <w:p w14:paraId="000000FB" w14:textId="77777777" w:rsidR="00521561" w:rsidRDefault="00CA3218">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о наличии у акционеров права требовать выкупа Обществом принадлежащих им акций; </w:t>
      </w:r>
    </w:p>
    <w:p w14:paraId="000000FC" w14:textId="77777777" w:rsidR="00521561" w:rsidRDefault="00CA3218">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о цене выкупаемых акций; </w:t>
      </w:r>
    </w:p>
    <w:p w14:paraId="000000FD" w14:textId="77777777" w:rsidR="00521561" w:rsidRDefault="00CA3218">
      <w:pPr>
        <w:numPr>
          <w:ilvl w:val="0"/>
          <w:numId w:val="4"/>
        </w:num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о порядке осуществления выкупа. </w:t>
      </w:r>
    </w:p>
    <w:p w14:paraId="000000FE" w14:textId="77777777" w:rsidR="00521561" w:rsidRDefault="00CA3218">
      <w:pPr>
        <w:widowControl w:val="0"/>
        <w:numPr>
          <w:ilvl w:val="1"/>
          <w:numId w:val="9"/>
        </w:numPr>
        <w:tabs>
          <w:tab w:val="left" w:pos="993"/>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К материалам, подлежащим предоставлению в обязательном порядке акционерам при подготовке к проведению Собрания, относятся: </w:t>
      </w:r>
    </w:p>
    <w:p w14:paraId="000000FF" w14:textId="77777777" w:rsidR="00521561" w:rsidRDefault="00CA3218">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информация об акционерных соглашениях, заключенных в течение года до даты проведения Общего собрания акционеров;</w:t>
      </w:r>
    </w:p>
    <w:p w14:paraId="00000100" w14:textId="77777777" w:rsidR="00521561" w:rsidRDefault="00CA3218">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заключения Совета директоров Общества о крупной сделке, в случае вынесения на голосование вопроса о ее заключении/одобрении;</w:t>
      </w:r>
    </w:p>
    <w:p w14:paraId="00000101" w14:textId="77777777" w:rsidR="00521561" w:rsidRDefault="00CA3218">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сведения о кандидате (кандидатах) в исполнительные органы Общества, Совет директоров Общества; </w:t>
      </w:r>
    </w:p>
    <w:p w14:paraId="00000102" w14:textId="77777777" w:rsidR="00521561" w:rsidRDefault="00CA3218">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проект изменений и дополнений, вносимых в настоящий Устав, или проект Устава Общества в новой редакции, проекты внутренних документов Общества;</w:t>
      </w:r>
    </w:p>
    <w:p w14:paraId="00000103" w14:textId="77777777" w:rsidR="00521561" w:rsidRDefault="00CA3218">
      <w:pPr>
        <w:numPr>
          <w:ilvl w:val="0"/>
          <w:numId w:val="4"/>
        </w:num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проекты решений Общего собрания акционеров.</w:t>
      </w:r>
    </w:p>
    <w:p w14:paraId="00000104" w14:textId="77777777" w:rsidR="00521561" w:rsidRDefault="00CA3218">
      <w:pPr>
        <w:widowControl w:val="0"/>
        <w:numPr>
          <w:ilvl w:val="1"/>
          <w:numId w:val="9"/>
        </w:numPr>
        <w:tabs>
          <w:tab w:val="left" w:pos="993"/>
        </w:tabs>
        <w:spacing w:after="200" w:line="240" w:lineRule="auto"/>
        <w:jc w:val="both"/>
        <w:rPr>
          <w:rFonts w:ascii="Times New Roman" w:eastAsia="Times New Roman" w:hAnsi="Times New Roman" w:cs="Times New Roman"/>
        </w:rPr>
      </w:pPr>
      <w:r>
        <w:rPr>
          <w:rFonts w:ascii="Times New Roman" w:eastAsia="Times New Roman" w:hAnsi="Times New Roman" w:cs="Times New Roman"/>
          <w:color w:val="000000"/>
        </w:rPr>
        <w:t>Материалы, предоставляемые акционерам при подготовке к проведению Собрания, направляются акционерам в порядке, определенном Советом директоров Общества.</w:t>
      </w:r>
    </w:p>
    <w:tbl>
      <w:tblPr>
        <w:tblStyle w:val="aff8"/>
        <w:tblW w:w="8400"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0"/>
      </w:tblGrid>
      <w:tr w:rsidR="00521561" w14:paraId="536279D1" w14:textId="77777777">
        <w:tc>
          <w:tcPr>
            <w:tcW w:w="840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105" w14:textId="77777777" w:rsidR="00521561" w:rsidRDefault="00CA3218">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t>Право на участие и способы участия акционеров в Собрании</w:t>
            </w:r>
          </w:p>
        </w:tc>
      </w:tr>
    </w:tbl>
    <w:p w14:paraId="00000106" w14:textId="77777777" w:rsidR="00521561" w:rsidRDefault="00CA3218">
      <w:pPr>
        <w:widowControl w:val="0"/>
        <w:numPr>
          <w:ilvl w:val="1"/>
          <w:numId w:val="9"/>
        </w:numPr>
        <w:tabs>
          <w:tab w:val="left" w:pos="851"/>
        </w:tabs>
        <w:spacing w:before="20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Список акционеров, имеющих право голоса при принятии решения Общего собрании акционеров, составляется на основании данных реестра акционеров Общества на дату, устанавливаемую решением Совета директоров Общества. </w:t>
      </w:r>
    </w:p>
    <w:p w14:paraId="00000107"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Дата составления списка лиц, имеющих право на участие в Собрании, не может быть установлена ранее чем через 10 (Десять) дней с даты принятия решения о проведении Общего собрания акционеров и более чем за 25 (Двадцать пять) дней до даты проведения заседания или заочного голосования Общего собрания акционеров, а в случаях если предлагаемая повестка дня содержит вопрос об избрании членов Совета директоров Общества или вопрос о реорганизации Общества более чем за 55 (Пятьдесят пять) дней до даты проведения заседания или заочного голосования. </w:t>
      </w:r>
    </w:p>
    <w:p w14:paraId="00000108"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Список лиц, имеющих право голоса при принятии решения Общего собрании акционеров, содержит следующие сведения: </w:t>
      </w:r>
    </w:p>
    <w:p w14:paraId="00000109" w14:textId="77777777" w:rsidR="00521561" w:rsidRDefault="00CA3218">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имя (наименование) каждого лица; </w:t>
      </w:r>
    </w:p>
    <w:p w14:paraId="0000010A" w14:textId="77777777" w:rsidR="00521561" w:rsidRDefault="00CA3218">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данные, необходимые для его идентификации; </w:t>
      </w:r>
    </w:p>
    <w:p w14:paraId="0000010B" w14:textId="77777777" w:rsidR="00521561" w:rsidRDefault="00CA3218">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данные о количестве и категории (типе) акций, правом голоса по которым оно обладает; </w:t>
      </w:r>
    </w:p>
    <w:p w14:paraId="0000010C" w14:textId="77777777" w:rsidR="00521561" w:rsidRDefault="00CA3218">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адрес электронной почты и/или номер телефона, по которому должны направляться сообщения о проведении общего собрания акционеров, бюллетени для голосования в случае, если голосование предполагает направление бюллетеней для голосования, и отчет об итогах голосования.</w:t>
      </w:r>
    </w:p>
    <w:p w14:paraId="0000010D"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Список лиц, имеющих право голоса при принятии решения Общего собрании акционеров, предоставляется Обществом для ознакомления по требованию лиц, включенных в этот список и обладающих не менее чем 1% голосов. При этом сведения, позволяющие идентифицировать физических лиц, включенных в этот список, за исключением фамилии, имени, отчества, предоставляются только с согласия этих лиц </w:t>
      </w:r>
    </w:p>
    <w:p w14:paraId="0000010E" w14:textId="5EA71209" w:rsidR="00521561" w:rsidRDefault="00AA2A61">
      <w:pPr>
        <w:widowControl w:val="0"/>
        <w:numPr>
          <w:ilvl w:val="1"/>
          <w:numId w:val="9"/>
        </w:numPr>
        <w:tabs>
          <w:tab w:val="left" w:pos="709"/>
          <w:tab w:val="left" w:pos="993"/>
        </w:tabs>
        <w:spacing w:line="240" w:lineRule="auto"/>
        <w:jc w:val="both"/>
        <w:rPr>
          <w:rFonts w:ascii="Times New Roman" w:eastAsia="Times New Roman" w:hAnsi="Times New Roman" w:cs="Times New Roman"/>
        </w:rPr>
      </w:pPr>
      <w:r w:rsidRPr="00E8638A">
        <w:rPr>
          <w:rFonts w:ascii="Times New Roman" w:eastAsia="Times New Roman" w:hAnsi="Times New Roman" w:cs="Times New Roman"/>
        </w:rPr>
        <w:t>В случае передачи акций после даты составления списка и до даты проведения Собрания акционеров лицо, включенное в список акционеров, имеющих право голоса при принятии решения Общего собрании акционеров, обязано выдать приобретателю доверенность на голосование или голосовать на общем собрании в соответствии с указаниями приобретателя акций. Указанное правило применяется также к каждому последующему случаю передачи акции</w:t>
      </w:r>
      <w:r w:rsidR="00CA3218">
        <w:rPr>
          <w:rFonts w:ascii="Times New Roman" w:eastAsia="Times New Roman" w:hAnsi="Times New Roman" w:cs="Times New Roman"/>
        </w:rPr>
        <w:t xml:space="preserve">. </w:t>
      </w:r>
    </w:p>
    <w:tbl>
      <w:tblPr>
        <w:tblStyle w:val="aff9"/>
        <w:tblW w:w="8400"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0"/>
      </w:tblGrid>
      <w:tr w:rsidR="00521561" w14:paraId="03E81647" w14:textId="77777777">
        <w:tc>
          <w:tcPr>
            <w:tcW w:w="840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10F" w14:textId="77777777" w:rsidR="00521561" w:rsidRDefault="00CA3218">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t>Голосование на заседании</w:t>
            </w:r>
          </w:p>
        </w:tc>
      </w:tr>
    </w:tbl>
    <w:p w14:paraId="00000110" w14:textId="77777777" w:rsidR="00521561" w:rsidRDefault="00CA3218">
      <w:pPr>
        <w:widowControl w:val="0"/>
        <w:numPr>
          <w:ilvl w:val="1"/>
          <w:numId w:val="9"/>
        </w:numPr>
        <w:tabs>
          <w:tab w:val="left" w:pos="851"/>
        </w:tabs>
        <w:spacing w:before="20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Право на участие в заседании или заочном голосовании осуществляется акционером как лично, так и через своего представителя. </w:t>
      </w:r>
    </w:p>
    <w:p w14:paraId="00000111"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Передача прав (полномочий) представителю акционера осуществляется путем выдачи доверенности. Доверенность может быть выдана как на весь комплекс прав, предоставляемых акцией, так и на любую их часть. </w:t>
      </w:r>
    </w:p>
    <w:p w14:paraId="00000112"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Доверенность на голосование должна содержать сведения о представляемом и представителе (имя или наименование, место жительства или место нахождения, паспортные данные). Доверенность на голосование должна быть оформлена в соответствии с требованиями пунктов 3 и 4 статьи 185.1 Гражданского кодекса Российской Федерации или удостоверена нотариально.</w:t>
      </w:r>
    </w:p>
    <w:p w14:paraId="00000113"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Представитель акционера может действовать на заседании или заочном голосовании  также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w:t>
      </w:r>
    </w:p>
    <w:p w14:paraId="00000114"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Акционер вправе в любое время заменить своего полномочного представителя или лично осуществлять права, предоставляемые акцией, прекратив действия доверенности в порядке, установленном действующим законодательством РФ, при соблюдении предусмотренных законом последствий прекращения действия доверенности. </w:t>
      </w:r>
    </w:p>
    <w:p w14:paraId="00000115" w14:textId="77777777" w:rsidR="00521561" w:rsidRDefault="00793E96">
      <w:pPr>
        <w:widowControl w:val="0"/>
        <w:numPr>
          <w:ilvl w:val="1"/>
          <w:numId w:val="9"/>
        </w:numPr>
        <w:tabs>
          <w:tab w:val="left" w:pos="851"/>
        </w:tabs>
        <w:spacing w:line="240" w:lineRule="auto"/>
        <w:jc w:val="both"/>
        <w:rPr>
          <w:rFonts w:ascii="Times New Roman" w:eastAsia="Times New Roman" w:hAnsi="Times New Roman" w:cs="Times New Roman"/>
          <w:highlight w:val="white"/>
        </w:rPr>
      </w:pPr>
      <w:sdt>
        <w:sdtPr>
          <w:tag w:val="goog_rdk_0"/>
          <w:id w:val="1467787502"/>
        </w:sdtPr>
        <w:sdtEndPr/>
        <w:sdtContent>
          <w:commentRangeStart w:id="3"/>
        </w:sdtContent>
      </w:sdt>
      <w:r w:rsidR="00CA3218">
        <w:rPr>
          <w:rFonts w:ascii="Times New Roman" w:eastAsia="Times New Roman" w:hAnsi="Times New Roman" w:cs="Times New Roman"/>
        </w:rPr>
        <w:t xml:space="preserve">На заседании Собрания председательствует Председатель Совета директоров Общества. </w:t>
      </w:r>
      <w:commentRangeEnd w:id="3"/>
      <w:r w:rsidR="00CA3218">
        <w:commentReference w:id="3"/>
      </w:r>
    </w:p>
    <w:p w14:paraId="00000116" w14:textId="77777777" w:rsidR="00521561" w:rsidRDefault="00521561">
      <w:pPr>
        <w:widowControl w:val="0"/>
        <w:tabs>
          <w:tab w:val="left" w:pos="851"/>
        </w:tabs>
        <w:spacing w:line="240" w:lineRule="auto"/>
        <w:ind w:left="141"/>
        <w:jc w:val="both"/>
        <w:rPr>
          <w:rFonts w:ascii="Times New Roman" w:eastAsia="Times New Roman" w:hAnsi="Times New Roman" w:cs="Times New Roman"/>
          <w:highlight w:val="white"/>
        </w:rPr>
      </w:pPr>
    </w:p>
    <w:tbl>
      <w:tblPr>
        <w:tblStyle w:val="affa"/>
        <w:tblW w:w="8400"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0"/>
      </w:tblGrid>
      <w:tr w:rsidR="00521561" w14:paraId="271F231E" w14:textId="77777777">
        <w:tc>
          <w:tcPr>
            <w:tcW w:w="840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117" w14:textId="77777777" w:rsidR="00521561" w:rsidRDefault="00CA3218">
            <w:pPr>
              <w:widowControl w:val="0"/>
              <w:spacing w:line="240" w:lineRule="auto"/>
              <w:jc w:val="both"/>
              <w:rPr>
                <w:rFonts w:ascii="Times New Roman" w:eastAsia="Times New Roman" w:hAnsi="Times New Roman" w:cs="Times New Roman"/>
                <w:b/>
                <w:i/>
              </w:rPr>
            </w:pPr>
            <w:r>
              <w:rPr>
                <w:rFonts w:ascii="Times New Roman" w:eastAsia="Times New Roman" w:hAnsi="Times New Roman" w:cs="Times New Roman"/>
                <w:b/>
                <w:i/>
              </w:rPr>
              <w:t xml:space="preserve"> Заседание общего собрания акционеров с дистанционным участием</w:t>
            </w:r>
          </w:p>
        </w:tc>
      </w:tr>
    </w:tbl>
    <w:p w14:paraId="00000118" w14:textId="77777777" w:rsidR="00521561" w:rsidRDefault="00CA3218">
      <w:pPr>
        <w:widowControl w:val="0"/>
        <w:numPr>
          <w:ilvl w:val="1"/>
          <w:numId w:val="9"/>
        </w:numPr>
        <w:tabs>
          <w:tab w:val="left" w:pos="851"/>
        </w:tabs>
        <w:spacing w:before="200" w:line="240" w:lineRule="auto"/>
        <w:jc w:val="both"/>
        <w:rPr>
          <w:rFonts w:ascii="Times New Roman" w:eastAsia="Times New Roman" w:hAnsi="Times New Roman" w:cs="Times New Roman"/>
        </w:rPr>
      </w:pPr>
      <w:r>
        <w:rPr>
          <w:rFonts w:ascii="Times New Roman" w:eastAsia="Times New Roman" w:hAnsi="Times New Roman" w:cs="Times New Roman"/>
        </w:rPr>
        <w:t>При проведении заседания Общего собрания акционеров могут использоваться информационные и коммуникационные технологии, позволяющие обеспечить возможность дистанционного участия в заседании, обсуждения вопросов повестки дня и принятия решений по вопросам, поставленным на голосование, без присутствия в месте проведения заседания Общего собрания акционеров. При этом используемые электронные либо иных технические средства должны позволять достоверно установить лицо, принимающее участие в Собрании.</w:t>
      </w:r>
    </w:p>
    <w:p w14:paraId="00000119"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Для достоверного установления лица, принимающего дистанционное участие в заседании Общего собрания акционеров могут быть использованы следующие способы:</w:t>
      </w:r>
    </w:p>
    <w:p w14:paraId="0000011A" w14:textId="77777777" w:rsidR="00521561" w:rsidRDefault="00CA3218">
      <w:pPr>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с помощью усиленной квалифицированной электронной подписи при наличии действующего квалифицированного сертификата ключа проверки электронной подписи, в том числе усиленной квалифицированной электронной подписи юридического лица, если дистанционное участие в заседании Общего собрания акционеров принимает лицо, действующее от имени юридического лица без доверенности:</w:t>
      </w:r>
    </w:p>
    <w:p w14:paraId="0000011B" w14:textId="77777777" w:rsidR="00521561" w:rsidRDefault="00CA3218">
      <w:pPr>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с помощью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Использование физическим лицом, действующим от имени юридического лица без доверенности, способа, предусмотренного настоящим подпунктом, не допускается;</w:t>
      </w:r>
    </w:p>
    <w:p w14:paraId="0000011C" w14:textId="77777777" w:rsidR="00521561" w:rsidRDefault="00CA3218">
      <w:pPr>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с помощью усиленной неквалифицированной электронной подписи, при создании и проверке которой применяются средства электронной подписи и средства удостоверяющего центра, прошедшие в установленном порядке процедуру подтверждения соответствия требованиям, установленным в соответствии с ч. 5 ст. 8 ФЗ "Об электронной подписи", и использование которой предусмотрено соглашением об электронном взаимодействии, заключаемым в соответствии ФЗ "Об электронной подписи" между Обществом или регистратором Общества и лицами, участвующими в электронном взаимодействии. Соглашением об электронном взаимодействии может быть предусмотрено использование усиленной неквалифицированной электронной подписи, применение которой осуществляется в информационной системе центрального депозитария и которая соответствует требованиям настоящего подпункта. Порядок проверки электронной подписи, указанной в настоящем подпункте, должен быть установлен соглашением об электронном взаимодействии;</w:t>
      </w:r>
    </w:p>
    <w:p w14:paraId="0000011D" w14:textId="77777777" w:rsidR="00521561" w:rsidRDefault="00CA3218">
      <w:pPr>
        <w:widowControl w:val="0"/>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путем идентификации или аутентификации физического лица с использованием сведений о его фамилии, об имени, отчестве (при наличии), идентификационном номере налогоплательщика, о страховом номере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реквизитах основного документа, удостоверяющего личность (серия и номер), полученных из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информации из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в порядке, установленном Федеральным законом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000011E"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Полномочия лица, принимающего дистанционное участие в заседании Общего собрания акционеров в качестве представителя лица, имеющего право голоса при принятии решений Общим собранием акционеров, основанные на доверенности или ином документе о полномочиях физического лица, выданных уполномоченным государственным органом или органом местного самоуправления, должны подтверждаться доверенностью или иным документом о полномочиях физического лица в электронной форме в машиночитаемом виде, оформленными в соответствии с требованиями ФЗ "Об электронной подписи".</w:t>
      </w:r>
    </w:p>
    <w:p w14:paraId="0000011F"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Установление лица, принимающего дистанционное участие в заседании Общего собрания акционеров, способами, предусмотренными настоящей главой Устава (за исключением установления лица с помощью усиленной квалифицированной электронной подписи юридического лица), осуществляется на основании имеющихся у регистратора Общества сведений о фамилии, об имени, отчестве (при наличии) такого лица, идентификационном номере налогоплательщика, о страховом номере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реквизитах основного документа, удостоверяющего личность (серия и номер). Правила, установленные настоящим пунктом, не применяются в случае, если полномочия лица, принимающего дистанционное участие в заседании Общего собрания акционеров, основаны на доверенности или ином документе о полномочиях физического лица, выданных уполномоченным государственным органом или органом местного самоуправления.</w:t>
      </w:r>
    </w:p>
    <w:p w14:paraId="00000120"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Если заседание Общего собрания акционеров с дистанционным участием невозможно провести по причине существенных технических неполадок, возникших при использовании электронных либо иных технических средств, такое заседание признается несостоявшимся.  При признании несостоявшимся годового заседании Общего собрания акционеров должно быть проведено повторное заседание с той же повесткой дня. При признании несостоявшимся  внеочередного заседания или заочного голосования Общего собрания акционеров может быть проведено повторное внеочередное заседание или повторное заочное голосование с той же повесткой дня. Сообщение о проведении повторного заседания или повторного заочного голосования должно быть сделано в соответствии с требованиями</w:t>
      </w:r>
      <w:hyperlink r:id="rId12">
        <w:r>
          <w:rPr>
            <w:rFonts w:ascii="Times New Roman" w:eastAsia="Times New Roman" w:hAnsi="Times New Roman" w:cs="Times New Roman"/>
          </w:rPr>
          <w:t xml:space="preserve"> статьи 52</w:t>
        </w:r>
      </w:hyperlink>
      <w:r>
        <w:rPr>
          <w:rFonts w:ascii="Times New Roman" w:eastAsia="Times New Roman" w:hAnsi="Times New Roman" w:cs="Times New Roman"/>
        </w:rPr>
        <w:t xml:space="preserve"> Закона об  АО. При этом положения</w:t>
      </w:r>
      <w:hyperlink r:id="rId13">
        <w:r>
          <w:rPr>
            <w:rFonts w:ascii="Times New Roman" w:eastAsia="Times New Roman" w:hAnsi="Times New Roman" w:cs="Times New Roman"/>
          </w:rPr>
          <w:t xml:space="preserve"> абзаца второго пункта 1 статьи 52</w:t>
        </w:r>
      </w:hyperlink>
      <w:r>
        <w:rPr>
          <w:rFonts w:ascii="Times New Roman" w:eastAsia="Times New Roman" w:hAnsi="Times New Roman" w:cs="Times New Roman"/>
        </w:rPr>
        <w:t xml:space="preserve"> Закона об АО не применяются. Вручение, направление и опубликование бюллетеней для голосования при проведении повторного заседания или повторного заочного голосования осуществляются в соответствии с требованиями</w:t>
      </w:r>
      <w:hyperlink r:id="rId14">
        <w:r>
          <w:rPr>
            <w:rFonts w:ascii="Times New Roman" w:eastAsia="Times New Roman" w:hAnsi="Times New Roman" w:cs="Times New Roman"/>
          </w:rPr>
          <w:t xml:space="preserve"> статьи 60</w:t>
        </w:r>
      </w:hyperlink>
      <w:r>
        <w:rPr>
          <w:rFonts w:ascii="Times New Roman" w:eastAsia="Times New Roman" w:hAnsi="Times New Roman" w:cs="Times New Roman"/>
        </w:rPr>
        <w:t xml:space="preserve"> Закона об АО.</w:t>
      </w:r>
    </w:p>
    <w:p w14:paraId="00000121"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Проведение заседания Общего собрания акционеров с дистанционным участием возможно без определения места его проведения и возможности присутствия в этом месте. </w:t>
      </w:r>
    </w:p>
    <w:p w14:paraId="00000122"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 проведении заседания Общего собрания акционеров с дистанционным участием должна обеспечиваться трансляция изображения и звука заседания в режиме реального времени, доступ к которой обеспечивается Обществом всем лицам, имеющим право голоса при принятии решений Общим собранием акционеров (их представителям), зарегистрировавшимся для участия в данном заседании. </w:t>
      </w:r>
    </w:p>
    <w:p w14:paraId="00000123"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Акционерам, имеющим право голоса при принятии решений Общим собранием акционеров (их представителям), в режиме реального времени предоставляется доступ к информации о ходе голосования по всем или отдельным вопросам, предусмотренным уставом общества. </w:t>
      </w:r>
    </w:p>
    <w:p w14:paraId="00000124" w14:textId="77777777" w:rsidR="00521561" w:rsidRDefault="00CA3218">
      <w:pPr>
        <w:widowControl w:val="0"/>
        <w:numPr>
          <w:ilvl w:val="1"/>
          <w:numId w:val="9"/>
        </w:numPr>
        <w:tabs>
          <w:tab w:val="left" w:pos="851"/>
        </w:tabs>
        <w:spacing w:after="200" w:line="240" w:lineRule="auto"/>
        <w:jc w:val="both"/>
        <w:rPr>
          <w:rFonts w:ascii="Times New Roman" w:eastAsia="Times New Roman" w:hAnsi="Times New Roman" w:cs="Times New Roman"/>
        </w:rPr>
      </w:pPr>
      <w:r>
        <w:rPr>
          <w:rFonts w:ascii="Times New Roman" w:eastAsia="Times New Roman" w:hAnsi="Times New Roman" w:cs="Times New Roman"/>
        </w:rPr>
        <w:t>Общество должно хранить запись трансляции заседания Общего собрания акционеров с дистанционным участием вместе с протоколом Общего собрания акционеров в течение срока их хранения.</w:t>
      </w:r>
    </w:p>
    <w:tbl>
      <w:tblPr>
        <w:tblStyle w:val="affb"/>
        <w:tblW w:w="8400"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0"/>
      </w:tblGrid>
      <w:tr w:rsidR="00521561" w14:paraId="709302EC" w14:textId="77777777">
        <w:tc>
          <w:tcPr>
            <w:tcW w:w="840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125" w14:textId="77777777" w:rsidR="00521561" w:rsidRDefault="00CA3218">
            <w:pPr>
              <w:widowControl w:val="0"/>
              <w:spacing w:line="240" w:lineRule="auto"/>
              <w:jc w:val="both"/>
              <w:rPr>
                <w:rFonts w:ascii="Times New Roman" w:eastAsia="Times New Roman" w:hAnsi="Times New Roman" w:cs="Times New Roman"/>
                <w:b/>
                <w:i/>
              </w:rPr>
            </w:pPr>
            <w:r>
              <w:rPr>
                <w:rFonts w:ascii="Times New Roman" w:eastAsia="Times New Roman" w:hAnsi="Times New Roman" w:cs="Times New Roman"/>
                <w:b/>
                <w:i/>
              </w:rPr>
              <w:t>Заочное голосование</w:t>
            </w:r>
          </w:p>
        </w:tc>
      </w:tr>
    </w:tbl>
    <w:p w14:paraId="00000126" w14:textId="77777777" w:rsidR="00521561" w:rsidRDefault="00CA3218">
      <w:pPr>
        <w:widowControl w:val="0"/>
        <w:numPr>
          <w:ilvl w:val="1"/>
          <w:numId w:val="9"/>
        </w:numPr>
        <w:tabs>
          <w:tab w:val="left" w:pos="851"/>
        </w:tabs>
        <w:spacing w:before="200" w:line="240" w:lineRule="auto"/>
        <w:jc w:val="both"/>
        <w:rPr>
          <w:rFonts w:ascii="Times New Roman" w:eastAsia="Times New Roman" w:hAnsi="Times New Roman" w:cs="Times New Roman"/>
        </w:rPr>
      </w:pPr>
      <w:r>
        <w:rPr>
          <w:rFonts w:ascii="Times New Roman" w:eastAsia="Times New Roman" w:hAnsi="Times New Roman" w:cs="Times New Roman"/>
        </w:rPr>
        <w:t xml:space="preserve">Решение Собрания может быть принято без проведения заседания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 </w:t>
      </w:r>
    </w:p>
    <w:p w14:paraId="00000127"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Решения Общего собрания акционеров по вопросам об избрании Совета директоров Общества, ревизионной комиссии Общества, о назначении аудиторской организации (индивидуального аудитора) Общества, а также по вопросам об утверждении годовых отчетов, годовой бухгалтерской (финансовой) отчетности Общества, а также распределении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 могут приниматься как на заседании общего собрания акционеров, в том числе на заседании Общего собрания акционеров, голосование на котором совмещается с заочным голосованием, так и путем проведения заочного голосования.</w:t>
      </w:r>
    </w:p>
    <w:p w14:paraId="00000128"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Принявшими участие в заочном голосовании, считаются акционеры, бюллетени которых получены или электронная форма бюллетеней которых заполнена на указанном в сообщении о проведении заочного голосования Общего собрания акционеров сайте в информационно-телекоммуникационной сети «Интернет» до даты окончания приема бюллетеней.</w:t>
      </w:r>
    </w:p>
    <w:p w14:paraId="00000129" w14:textId="77777777" w:rsidR="00521561" w:rsidRDefault="00CA3218">
      <w:pPr>
        <w:widowControl w:val="0"/>
        <w:numPr>
          <w:ilvl w:val="1"/>
          <w:numId w:val="9"/>
        </w:numPr>
        <w:tabs>
          <w:tab w:val="left" w:pos="851"/>
        </w:tabs>
        <w:spacing w:after="200" w:line="240" w:lineRule="auto"/>
        <w:jc w:val="both"/>
        <w:rPr>
          <w:rFonts w:ascii="Times New Roman" w:eastAsia="Times New Roman" w:hAnsi="Times New Roman" w:cs="Times New Roman"/>
        </w:rPr>
      </w:pPr>
      <w:r>
        <w:rPr>
          <w:rFonts w:ascii="Times New Roman" w:eastAsia="Times New Roman" w:hAnsi="Times New Roman" w:cs="Times New Roman"/>
        </w:rPr>
        <w:t>Принявшими участие в заочном голосовании считаются также 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заседания Общего собрания акционеров или до даты окончания приема бюллетеней при проведении заочного голосования.</w:t>
      </w:r>
    </w:p>
    <w:tbl>
      <w:tblPr>
        <w:tblStyle w:val="affc"/>
        <w:tblW w:w="8430"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30"/>
      </w:tblGrid>
      <w:tr w:rsidR="00521561" w14:paraId="52E40D72" w14:textId="77777777">
        <w:tc>
          <w:tcPr>
            <w:tcW w:w="843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12A" w14:textId="77777777" w:rsidR="00521561" w:rsidRDefault="00CA3218">
            <w:pPr>
              <w:spacing w:line="240" w:lineRule="auto"/>
              <w:jc w:val="both"/>
              <w:rPr>
                <w:rFonts w:ascii="Times New Roman" w:eastAsia="Times New Roman" w:hAnsi="Times New Roman" w:cs="Times New Roman"/>
                <w:b/>
                <w:i/>
                <w:highlight w:val="yellow"/>
              </w:rPr>
            </w:pPr>
            <w:r>
              <w:rPr>
                <w:rFonts w:ascii="Times New Roman" w:eastAsia="Times New Roman" w:hAnsi="Times New Roman" w:cs="Times New Roman"/>
                <w:b/>
                <w:i/>
              </w:rPr>
              <w:t>Совмещение голосования на заседании с заочным голосованием</w:t>
            </w:r>
          </w:p>
        </w:tc>
      </w:tr>
    </w:tbl>
    <w:p w14:paraId="0000012B" w14:textId="77777777" w:rsidR="00521561" w:rsidRDefault="00CA3218">
      <w:pPr>
        <w:widowControl w:val="0"/>
        <w:numPr>
          <w:ilvl w:val="1"/>
          <w:numId w:val="9"/>
        </w:numPr>
        <w:tabs>
          <w:tab w:val="left" w:pos="851"/>
        </w:tabs>
        <w:spacing w:before="200"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случае, если число акционеров Общества - владельцев голосующих акций 50 и более, голосование на заседании должно совмещаться с заочным голосованием. В иных случаях голосование на заседании может совмещаться с заочным голосованием, если такое решение принято при подготовке к проведению Общего собрания акционеров Общества. </w:t>
      </w:r>
    </w:p>
    <w:p w14:paraId="0000012C"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 совмещении голосования на заседании Общего собрания акционеров с заочным голосованием голосование осуществляется бюллетенями для голосования, которые направляются, вручаются или публикуются в порядке, установленном статьей 60 Закона об АО, не позднее чем за 20 дней до даты проведения заседания Общего собрания акционеров.</w:t>
      </w:r>
    </w:p>
    <w:p w14:paraId="0000012D"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Прием бюллетеней для голосования при заочном голосовании, совмещаемом с голосованием на заседании Общего собрания акционеров, заканчивается за два дня до даты проведения такого заседания.</w:t>
      </w:r>
    </w:p>
    <w:p w14:paraId="0000012E"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Сообщение о проведении заседания для принятия решений Общим собранием акционеров, голосование на котором совмещается с заочным голосованием, и повестка дня такого заседания одновременно являются сообщением о проведении заочного голосования и повесткой дня заочного голосования.</w:t>
      </w:r>
    </w:p>
    <w:p w14:paraId="0000012F"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 проведении заседания Общего собрания акционеров, голосование на котором совмещается с заочным голосованием, определение срока для доведения сообщения о проведении такого заседания до сведения лиц, имеющих право голоса при принятии решений Общим собранием акционеров, срока для направления, вручения и (или) опубликования бюллетеней для голосования, срока для обеспечения доступа к информации (материалам), подлежащей предоставлению при подготовке к проведению заседания Общего собрания акционеров, срока, в пределах которого устанавливается дата, на которую определяются (фиксируются) лица, имеющие право голоса при принятии решений Общим собранием акционеров, срока для составления протокола об итогах голосования и протокола об итогах проведения заседания для принятия решений Общим собранием акционеров происходит согласно порядку определения сроков при проведении заседания Общего собрания акционеров. </w:t>
      </w:r>
    </w:p>
    <w:p w14:paraId="00000130" w14:textId="77777777" w:rsidR="00521561" w:rsidRDefault="00CA3218">
      <w:pPr>
        <w:widowControl w:val="0"/>
        <w:numPr>
          <w:ilvl w:val="1"/>
          <w:numId w:val="9"/>
        </w:numPr>
        <w:tabs>
          <w:tab w:val="left" w:pos="851"/>
        </w:tabs>
        <w:spacing w:after="200" w:line="240" w:lineRule="auto"/>
        <w:jc w:val="both"/>
        <w:rPr>
          <w:rFonts w:ascii="Times New Roman" w:eastAsia="Times New Roman" w:hAnsi="Times New Roman" w:cs="Times New Roman"/>
        </w:rPr>
      </w:pPr>
      <w:r>
        <w:rPr>
          <w:rFonts w:ascii="Times New Roman" w:eastAsia="Times New Roman" w:hAnsi="Times New Roman" w:cs="Times New Roman"/>
        </w:rPr>
        <w:t>При проведении заседания Общего собрания акционеров, голосование на котором совмещается с заочным голосованием, лица, имеющие право голоса при принятии решений Общим собранием акционеров, могут реализовать право голоса по вопросам повестки дня путем заочного голосования или голосования на заседании Общего собрания акционеров. Лица, проголосовавшие заочно, вправе участвовать в заседании Общего собрания акционеров без возможности голосования на нем.</w:t>
      </w:r>
    </w:p>
    <w:tbl>
      <w:tblPr>
        <w:tblStyle w:val="affd"/>
        <w:tblW w:w="9974"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4"/>
      </w:tblGrid>
      <w:tr w:rsidR="00521561" w14:paraId="11E4B60B" w14:textId="77777777">
        <w:trPr>
          <w:trHeight w:val="428"/>
        </w:trPr>
        <w:tc>
          <w:tcPr>
            <w:tcW w:w="9974"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131" w14:textId="77777777" w:rsidR="00521561" w:rsidRDefault="00CA3218">
            <w:pPr>
              <w:spacing w:line="240" w:lineRule="auto"/>
              <w:jc w:val="both"/>
              <w:rPr>
                <w:rFonts w:ascii="Times New Roman" w:eastAsia="Times New Roman" w:hAnsi="Times New Roman" w:cs="Times New Roman"/>
                <w:b/>
                <w:i/>
                <w:highlight w:val="yellow"/>
              </w:rPr>
            </w:pPr>
            <w:r>
              <w:rPr>
                <w:rFonts w:ascii="Times New Roman" w:eastAsia="Times New Roman" w:hAnsi="Times New Roman" w:cs="Times New Roman"/>
                <w:b/>
                <w:i/>
              </w:rPr>
              <w:t xml:space="preserve">Кворум заседания или заочного голосования. Повторное заседание или заочное голосование </w:t>
            </w:r>
          </w:p>
        </w:tc>
      </w:tr>
    </w:tbl>
    <w:p w14:paraId="00000132" w14:textId="77777777" w:rsidR="00521561" w:rsidRDefault="00CA3218">
      <w:pPr>
        <w:widowControl w:val="0"/>
        <w:numPr>
          <w:ilvl w:val="1"/>
          <w:numId w:val="9"/>
        </w:numPr>
        <w:tabs>
          <w:tab w:val="left" w:pos="851"/>
        </w:tabs>
        <w:spacing w:before="200" w:line="240" w:lineRule="auto"/>
        <w:jc w:val="both"/>
        <w:rPr>
          <w:rFonts w:ascii="Times New Roman" w:eastAsia="Times New Roman" w:hAnsi="Times New Roman" w:cs="Times New Roman"/>
        </w:rPr>
      </w:pPr>
      <w:r>
        <w:rPr>
          <w:rFonts w:ascii="Times New Roman" w:eastAsia="Times New Roman" w:hAnsi="Times New Roman" w:cs="Times New Roman"/>
        </w:rPr>
        <w:t>Собрание правомочно (имеет кворум), если в заседании или заочном голосовании приняли участие акционеры, обладающие в совокупности более чем половиной голосов размещенных голосующих акций Общества.</w:t>
      </w:r>
    </w:p>
    <w:p w14:paraId="00000133"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случае проведения заседания Общего собрания акционеров, голосование на котором совмещается с заочным голосованием, Общее собрание акционеров правомочно принимать решения, если акционеры, обладающие в совокупности более чем половиной голосов размещенных голосующих акций Общества, приняли участие в заседании и заочном голосовании. </w:t>
      </w:r>
    </w:p>
    <w:p w14:paraId="00000134"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Принявшими участие в заседании или заочном голосовании Общего собрания акцинеров считаются акционеры, зарегистрировавшиеся для участия в нем, в том числе с использованием электронных либо иных технических средств. </w:t>
      </w:r>
    </w:p>
    <w:p w14:paraId="00000135"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Принявшими участие в заочном голосовании Общего собрания акционеров считаются акционеры, заполненные бюллетени для голосования которых получены Обществом не позднее даты окончания приема заполненных бюллетеней для голосования при проведении заочного голосования.</w:t>
      </w:r>
    </w:p>
    <w:p w14:paraId="00000136"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 </w:t>
      </w:r>
    </w:p>
    <w:p w14:paraId="00000137"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 отсутствии кворума для проведения годового заседания Общего собрания акционеров должно быть проведено повторное заседание с той же повесткой дня. Повторное заседание правомочно (имеет кворум), если в нем приняли участие акционеры, обладающие в совокупности не менее чем 30% голосов размещенных голосующих акций Общества. </w:t>
      </w:r>
    </w:p>
    <w:p w14:paraId="00000138"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 отсутствии кворума на внеочередном заседании Общего собрания акционеров или для принятия решений заочным голосованием может быть проведено повторное внеочередное заседание или повторное заочное голосование с той же повесткой дня.</w:t>
      </w:r>
    </w:p>
    <w:p w14:paraId="00000139" w14:textId="77777777" w:rsidR="00521561" w:rsidRDefault="00CA3218">
      <w:pPr>
        <w:widowControl w:val="0"/>
        <w:numPr>
          <w:ilvl w:val="1"/>
          <w:numId w:val="9"/>
        </w:numPr>
        <w:tabs>
          <w:tab w:val="left" w:pos="851"/>
        </w:tabs>
        <w:spacing w:after="200" w:line="240" w:lineRule="auto"/>
        <w:jc w:val="both"/>
        <w:rPr>
          <w:rFonts w:ascii="Times New Roman" w:eastAsia="Times New Roman" w:hAnsi="Times New Roman" w:cs="Times New Roman"/>
        </w:rPr>
      </w:pPr>
      <w:r>
        <w:rPr>
          <w:rFonts w:ascii="Times New Roman" w:eastAsia="Times New Roman" w:hAnsi="Times New Roman" w:cs="Times New Roman"/>
        </w:rPr>
        <w:t>При проведении повторного заседания менее чем через 40 (Сорок) дней после несостоявшегося, лица, имеющие право голоса при принятии решений Общим собранием акционеров, определяются в соответствии со списком лиц, имевших право голоса в несостоявшемся заседании Собрания.</w:t>
      </w:r>
    </w:p>
    <w:tbl>
      <w:tblPr>
        <w:tblStyle w:val="affe"/>
        <w:tblW w:w="8430"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30"/>
      </w:tblGrid>
      <w:tr w:rsidR="00521561" w14:paraId="0E287F7E" w14:textId="77777777">
        <w:trPr>
          <w:trHeight w:val="320"/>
        </w:trPr>
        <w:tc>
          <w:tcPr>
            <w:tcW w:w="843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13A" w14:textId="77777777" w:rsidR="00521561" w:rsidRDefault="00CA3218">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t>Голосование при принятии решений на Собрании</w:t>
            </w:r>
          </w:p>
        </w:tc>
      </w:tr>
    </w:tbl>
    <w:p w14:paraId="0000013B" w14:textId="77777777" w:rsidR="00521561" w:rsidRDefault="00CA3218">
      <w:pPr>
        <w:widowControl w:val="0"/>
        <w:numPr>
          <w:ilvl w:val="1"/>
          <w:numId w:val="9"/>
        </w:numPr>
        <w:tabs>
          <w:tab w:val="left" w:pos="851"/>
        </w:tabs>
        <w:spacing w:before="200" w:line="240" w:lineRule="auto"/>
        <w:jc w:val="both"/>
        <w:rPr>
          <w:rFonts w:ascii="Times New Roman" w:eastAsia="Times New Roman" w:hAnsi="Times New Roman" w:cs="Times New Roman"/>
        </w:rPr>
      </w:pPr>
      <w:r>
        <w:rPr>
          <w:rFonts w:ascii="Times New Roman" w:eastAsia="Times New Roman" w:hAnsi="Times New Roman" w:cs="Times New Roman"/>
        </w:rPr>
        <w:t>Голосование при принятии решений на Собрании осуществляется по принципу “одна голосующая акция - один голос”, за исключением проведения кумулятивного голосования в случаях, предусмотренных Законом об АО.</w:t>
      </w:r>
    </w:p>
    <w:p w14:paraId="0000013C"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Голосование на заседании по вопросам повестки дня Собрания акционеров может осуществляться бюллетенями для голосования. </w:t>
      </w:r>
    </w:p>
    <w:p w14:paraId="0000013D"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 голосовании не допускается разделения голосов, которыми обладает участник собрания. Это означает, что, если у него имеется больше, чем одна голосующая акция, он не может проголосовать частью голосов за принятие, а другой частью против принятия данного решения. </w:t>
      </w:r>
    </w:p>
    <w:p w14:paraId="0000013E"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Решение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законом или Уставом не установлено иное.</w:t>
      </w:r>
    </w:p>
    <w:p w14:paraId="00000142" w14:textId="15754694" w:rsidR="00521561" w:rsidRPr="00BF37FE" w:rsidRDefault="00BF37FE" w:rsidP="00B43A9E">
      <w:pPr>
        <w:widowControl w:val="0"/>
        <w:numPr>
          <w:ilvl w:val="1"/>
          <w:numId w:val="9"/>
        </w:numPr>
        <w:tabs>
          <w:tab w:val="left" w:pos="851"/>
        </w:tabs>
        <w:spacing w:line="240" w:lineRule="auto"/>
        <w:jc w:val="both"/>
        <w:rPr>
          <w:rFonts w:ascii="Times New Roman" w:eastAsia="Times New Roman" w:hAnsi="Times New Roman" w:cs="Times New Roman"/>
          <w:highlight w:val="white"/>
        </w:rPr>
      </w:pPr>
      <w:r w:rsidRPr="00BF37FE">
        <w:rPr>
          <w:rFonts w:ascii="Times New Roman" w:eastAsia="Times New Roman" w:hAnsi="Times New Roman" w:cs="Times New Roman"/>
          <w:highlight w:val="white"/>
        </w:rPr>
        <w:t>Собрание акционеров не вправе принимать решения по вопросам, не включенным в повестку дня, а также изменять повестку дня, за исключением случаев, если при принятии решения, не включенного в повестку дня Собрания, или при изменении повестки дня присутствовали все акционеры Общества</w:t>
      </w:r>
      <w:r w:rsidR="00CA3218" w:rsidRPr="00BF37FE">
        <w:rPr>
          <w:rFonts w:ascii="Times New Roman" w:eastAsia="Times New Roman" w:hAnsi="Times New Roman" w:cs="Times New Roman"/>
        </w:rPr>
        <w:t>.</w:t>
      </w:r>
      <w:r w:rsidR="00CA3218" w:rsidRPr="00BF37FE">
        <w:rPr>
          <w:rFonts w:ascii="Times New Roman" w:eastAsia="Times New Roman" w:hAnsi="Times New Roman" w:cs="Times New Roman"/>
          <w:strike/>
          <w:color w:val="512DA8"/>
          <w:highlight w:val="white"/>
        </w:rPr>
        <w:t xml:space="preserve"> </w:t>
      </w:r>
    </w:p>
    <w:p w14:paraId="00000143" w14:textId="5DC13EAC" w:rsidR="00521561" w:rsidRDefault="00BF37FE">
      <w:pPr>
        <w:widowControl w:val="0"/>
        <w:numPr>
          <w:ilvl w:val="1"/>
          <w:numId w:val="9"/>
        </w:numPr>
        <w:tabs>
          <w:tab w:val="left" w:pos="851"/>
        </w:tabs>
        <w:spacing w:line="240" w:lineRule="auto"/>
        <w:jc w:val="both"/>
        <w:rPr>
          <w:rFonts w:ascii="Times New Roman" w:eastAsia="Times New Roman" w:hAnsi="Times New Roman" w:cs="Times New Roman"/>
        </w:rPr>
      </w:pPr>
      <w:r w:rsidRPr="00E8638A">
        <w:rPr>
          <w:rFonts w:ascii="Times New Roman" w:eastAsia="Times New Roman" w:hAnsi="Times New Roman" w:cs="Times New Roman"/>
          <w:highlight w:val="white"/>
        </w:rPr>
        <w:t>Счетная комиссия проверяет полномочия и регистрирует лиц, участвующих в заседании Собрания акционеров, определяет кворум заседания, подсчитывает голоса и подводит итоги голосования, составляет протокол об итогах голосования, передает в архив бюллетени для голосования. Функции Счетной комиссии осуществляет регистратор</w:t>
      </w:r>
      <w:r w:rsidR="00CA3218">
        <w:rPr>
          <w:rFonts w:ascii="Times New Roman" w:eastAsia="Times New Roman" w:hAnsi="Times New Roman" w:cs="Times New Roman"/>
        </w:rPr>
        <w:t>.</w:t>
      </w:r>
    </w:p>
    <w:p w14:paraId="00000144" w14:textId="281A1F00" w:rsidR="00521561" w:rsidRDefault="00F3248D">
      <w:pPr>
        <w:widowControl w:val="0"/>
        <w:numPr>
          <w:ilvl w:val="1"/>
          <w:numId w:val="9"/>
        </w:numPr>
        <w:tabs>
          <w:tab w:val="left" w:pos="851"/>
        </w:tabs>
        <w:spacing w:line="240" w:lineRule="auto"/>
        <w:jc w:val="both"/>
        <w:rPr>
          <w:rFonts w:ascii="Times New Roman" w:eastAsia="Times New Roman" w:hAnsi="Times New Roman" w:cs="Times New Roman"/>
        </w:rPr>
      </w:pPr>
      <w:r w:rsidRPr="00E8638A">
        <w:rPr>
          <w:rFonts w:ascii="Times New Roman" w:eastAsia="Times New Roman" w:hAnsi="Times New Roman" w:cs="Times New Roman"/>
          <w:highlight w:val="white"/>
        </w:rPr>
        <w:t>Принятие Собранием решения и состав акционеров Общества, присутствовавших при его принятии, удостоверяются путем выполнения регистратором указанных функций в форме составления протокола об итогах голосования</w:t>
      </w:r>
      <w:r w:rsidR="00CA3218">
        <w:rPr>
          <w:rFonts w:ascii="Times New Roman" w:eastAsia="Times New Roman" w:hAnsi="Times New Roman" w:cs="Times New Roman"/>
        </w:rPr>
        <w:t>.</w:t>
      </w:r>
    </w:p>
    <w:p w14:paraId="06F324E2" w14:textId="6B02E807" w:rsidR="00F3248D" w:rsidRDefault="00F3248D">
      <w:pPr>
        <w:widowControl w:val="0"/>
        <w:numPr>
          <w:ilvl w:val="1"/>
          <w:numId w:val="9"/>
        </w:numPr>
        <w:tabs>
          <w:tab w:val="left" w:pos="851"/>
        </w:tabs>
        <w:spacing w:line="240" w:lineRule="auto"/>
        <w:jc w:val="both"/>
        <w:rPr>
          <w:rFonts w:ascii="Times New Roman" w:eastAsia="Times New Roman" w:hAnsi="Times New Roman" w:cs="Times New Roman"/>
        </w:rPr>
      </w:pPr>
      <w:r w:rsidRPr="00E8638A">
        <w:rPr>
          <w:rFonts w:ascii="Times New Roman" w:eastAsia="Times New Roman" w:hAnsi="Times New Roman" w:cs="Times New Roman"/>
          <w:highlight w:val="white"/>
        </w:rPr>
        <w:t>Протокол об итогах голосования составляется не позднее 3 (трех) рабочих дней после закрытия заседания Собрания или даты окончания приема бюллетеней при проведении заочного голосования</w:t>
      </w:r>
      <w:r>
        <w:rPr>
          <w:rFonts w:ascii="Times New Roman" w:eastAsia="Times New Roman" w:hAnsi="Times New Roman" w:cs="Times New Roman"/>
          <w:lang w:val="ru-RU"/>
        </w:rPr>
        <w:t>.</w:t>
      </w:r>
    </w:p>
    <w:p w14:paraId="00000145"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Решения, принятые Собранием, а также итоги голосования оглашаются на заседании Собрания, в ходе которого проводилось голосование, а также доводятся не позднее 4 (четырех) рабочих дней после составления протокола об итогах голосования в форме отчета об итогах голосования до сведения лиц, включенных в список лиц, имеющих право голоса при принятии решения Общего собрании акционеров, в порядке, предусмотренном для сообщения о проведении заседания или заочного голосования.</w:t>
      </w:r>
    </w:p>
    <w:p w14:paraId="00000146" w14:textId="77777777" w:rsidR="00521561" w:rsidRDefault="00CA3218">
      <w:pPr>
        <w:widowControl w:val="0"/>
        <w:numPr>
          <w:ilvl w:val="1"/>
          <w:numId w:val="9"/>
        </w:numPr>
        <w:tabs>
          <w:tab w:val="left" w:pos="851"/>
        </w:tabs>
        <w:spacing w:after="200" w:line="240" w:lineRule="auto"/>
        <w:jc w:val="both"/>
        <w:rPr>
          <w:rFonts w:ascii="Times New Roman" w:eastAsia="Times New Roman" w:hAnsi="Times New Roman" w:cs="Times New Roman"/>
        </w:rPr>
      </w:pPr>
      <w:r>
        <w:rPr>
          <w:rFonts w:ascii="Times New Roman" w:eastAsia="Times New Roman" w:hAnsi="Times New Roman" w:cs="Times New Roman"/>
        </w:rPr>
        <w:t>Решения Собрания акционеров, принятые по вопросам, не включенным в повестку дня Собрания акционеров (за исключением случая, если в нем приняли участие все акционеры Общества), либо с нарушением компетенции Собрания акционеров, при отсутствии кворума для проведения Собрания акционеров или без необходимого для принятия решения большинства голосов акционеров, не имеют силы независимо от обжалования их в судебном порядке.</w:t>
      </w:r>
    </w:p>
    <w:tbl>
      <w:tblPr>
        <w:tblStyle w:val="afff"/>
        <w:tblW w:w="8400"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0"/>
      </w:tblGrid>
      <w:tr w:rsidR="00521561" w14:paraId="42AFC0CB" w14:textId="77777777">
        <w:tc>
          <w:tcPr>
            <w:tcW w:w="840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147" w14:textId="77777777" w:rsidR="00521561" w:rsidRDefault="00CA3218">
            <w:pPr>
              <w:widowControl w:val="0"/>
              <w:spacing w:line="240" w:lineRule="auto"/>
              <w:jc w:val="both"/>
              <w:rPr>
                <w:rFonts w:ascii="Times New Roman" w:eastAsia="Times New Roman" w:hAnsi="Times New Roman" w:cs="Times New Roman"/>
                <w:b/>
                <w:i/>
                <w:highlight w:val="yellow"/>
              </w:rPr>
            </w:pPr>
            <w:r>
              <w:rPr>
                <w:rFonts w:ascii="Times New Roman" w:eastAsia="Times New Roman" w:hAnsi="Times New Roman" w:cs="Times New Roman"/>
                <w:b/>
                <w:i/>
              </w:rPr>
              <w:t>Протокол Собрания</w:t>
            </w:r>
          </w:p>
        </w:tc>
      </w:tr>
    </w:tbl>
    <w:p w14:paraId="00000148" w14:textId="77777777" w:rsidR="00521561" w:rsidRDefault="00CA3218">
      <w:pPr>
        <w:widowControl w:val="0"/>
        <w:numPr>
          <w:ilvl w:val="1"/>
          <w:numId w:val="9"/>
        </w:numPr>
        <w:pBdr>
          <w:top w:val="nil"/>
          <w:left w:val="nil"/>
          <w:bottom w:val="nil"/>
          <w:right w:val="nil"/>
          <w:between w:val="nil"/>
        </w:pBdr>
        <w:tabs>
          <w:tab w:val="left" w:pos="851"/>
        </w:tabs>
        <w:spacing w:before="200" w:line="240" w:lineRule="auto"/>
        <w:jc w:val="both"/>
        <w:rPr>
          <w:rFonts w:ascii="Times New Roman" w:eastAsia="Times New Roman" w:hAnsi="Times New Roman" w:cs="Times New Roman"/>
        </w:rPr>
      </w:pPr>
      <w:r>
        <w:rPr>
          <w:rFonts w:ascii="Times New Roman" w:eastAsia="Times New Roman" w:hAnsi="Times New Roman" w:cs="Times New Roman"/>
        </w:rPr>
        <w:t xml:space="preserve"> Протокол Общего собрания акционеров может быть составлен на бумажном носителе или с помощью электронных либо иных технических средств. Протокол общего собрания акционеров на бумажном носителе составляется в двух экземплярах.</w:t>
      </w:r>
    </w:p>
    <w:p w14:paraId="00000149"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Протокол Общего собрания акционеров подписывается лицом, председательствующим на заседании, и секретарем Общего собрания акционеров. Протокол Общего собрания акционеров, в котором указываются результаты заочного голосования, подписывается председателем Совета директоров Общества, а в случае отсутствия Совета директоров - Генеральным директором Общества. Протокол, составленный с помощью электронных либо иных технических средств, подписывается усиленными квалифицированными электронными подписями соответствующих лиц.</w:t>
      </w:r>
    </w:p>
    <w:p w14:paraId="0000014A"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В протоколе указываются: </w:t>
      </w:r>
    </w:p>
    <w:p w14:paraId="0000014B" w14:textId="77777777" w:rsidR="00521561" w:rsidRDefault="00CA3218">
      <w:pPr>
        <w:widowControl w:val="0"/>
        <w:numPr>
          <w:ilvl w:val="0"/>
          <w:numId w:val="4"/>
        </w:numPr>
        <w:spacing w:line="240" w:lineRule="auto"/>
        <w:jc w:val="both"/>
        <w:rPr>
          <w:rFonts w:ascii="Times New Roman" w:eastAsia="Times New Roman" w:hAnsi="Times New Roman" w:cs="Times New Roman"/>
        </w:rPr>
      </w:pPr>
      <w:bookmarkStart w:id="4" w:name="_heading=h.ir4yg53jnfkn" w:colFirst="0" w:colLast="0"/>
      <w:bookmarkEnd w:id="4"/>
      <w:r>
        <w:rPr>
          <w:rFonts w:ascii="Times New Roman" w:eastAsia="Times New Roman" w:hAnsi="Times New Roman" w:cs="Times New Roman"/>
        </w:rPr>
        <w:t>дата и время проведения заседания Собрания акционеров, а если голосование на заседании совмещалось с заочным голосованием, также дата окончания приема бюллетеней для голосования при заочном голосовании, место проведения заседания или сведения о том, что заседание с дистанционным участием проводилось без определения места его проведения, либо в случае проведения заочного голосования дата окончания приема бюллетеней для голосования;</w:t>
      </w:r>
    </w:p>
    <w:p w14:paraId="0000014C" w14:textId="77777777" w:rsidR="00521561" w:rsidRDefault="00CA3218">
      <w:pPr>
        <w:widowControl w:val="0"/>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общее количество голосов, которыми обладали акционеры - владельцы голосующих акций общества;</w:t>
      </w:r>
    </w:p>
    <w:p w14:paraId="0000014D" w14:textId="77777777" w:rsidR="00521561" w:rsidRDefault="00CA3218">
      <w:pPr>
        <w:widowControl w:val="0"/>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голосов, которыми обладали акционеры, участвовавшие в заседании Собрания акционеров или заочном голосовании, а также количество голосов, которыми обладали акционеры по каждому вопросу повестки дня;</w:t>
      </w:r>
    </w:p>
    <w:p w14:paraId="0000014E" w14:textId="77777777" w:rsidR="00521561" w:rsidRDefault="00CA3218">
      <w:pPr>
        <w:widowControl w:val="0"/>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повестка дня;</w:t>
      </w:r>
    </w:p>
    <w:p w14:paraId="0000014F" w14:textId="77777777" w:rsidR="00521561" w:rsidRDefault="00CA3218">
      <w:pPr>
        <w:widowControl w:val="0"/>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основные положения выступлений на заседании Собрания акционеров по вопросам повестки дня;</w:t>
      </w:r>
    </w:p>
    <w:p w14:paraId="00000150" w14:textId="77777777" w:rsidR="00521561" w:rsidRDefault="00CA3218">
      <w:pPr>
        <w:widowControl w:val="0"/>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результаты (итоги) голосования по каждому вопросу повестки дня, поставленному на голосование, и принятые решения по каждому такому вопросу, а также вопросы повестки дня, которые не ставились на голосование;</w:t>
      </w:r>
    </w:p>
    <w:p w14:paraId="00000151" w14:textId="77777777" w:rsidR="00521561" w:rsidRDefault="00CA3218">
      <w:pPr>
        <w:widowControl w:val="0"/>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сведения о лицах, проводивших подсчет голосов;</w:t>
      </w:r>
    </w:p>
    <w:p w14:paraId="00000152" w14:textId="77777777" w:rsidR="00521561" w:rsidRDefault="00CA3218">
      <w:pPr>
        <w:widowControl w:val="0"/>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сведения о лицах, подписавших протокол Общего собрания акционеров.</w:t>
      </w:r>
    </w:p>
    <w:p w14:paraId="00000153"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Иные вопросы, связанные с организацией и проведением заседания Собрания, определяются действующим законодательством РФ, иными решениями Собрания и (или) других органов Общества в пределах их компетенции.</w:t>
      </w:r>
    </w:p>
    <w:p w14:paraId="00000154" w14:textId="77777777" w:rsidR="00521561" w:rsidRDefault="00521561">
      <w:pPr>
        <w:widowControl w:val="0"/>
        <w:spacing w:line="240" w:lineRule="auto"/>
        <w:ind w:left="285"/>
        <w:jc w:val="both"/>
        <w:rPr>
          <w:rFonts w:ascii="Times New Roman" w:eastAsia="Times New Roman" w:hAnsi="Times New Roman" w:cs="Times New Roman"/>
        </w:rPr>
      </w:pPr>
    </w:p>
    <w:p w14:paraId="00000155" w14:textId="77777777" w:rsidR="00521561" w:rsidRDefault="00CA3218">
      <w:pPr>
        <w:widowControl w:val="0"/>
        <w:numPr>
          <w:ilvl w:val="0"/>
          <w:numId w:val="9"/>
        </w:numPr>
        <w:spacing w:line="240" w:lineRule="auto"/>
        <w:jc w:val="center"/>
        <w:rPr>
          <w:rFonts w:ascii="Times New Roman" w:eastAsia="Times New Roman" w:hAnsi="Times New Roman" w:cs="Times New Roman"/>
        </w:rPr>
      </w:pPr>
      <w:r>
        <w:rPr>
          <w:rFonts w:ascii="Times New Roman" w:eastAsia="Times New Roman" w:hAnsi="Times New Roman" w:cs="Times New Roman"/>
          <w:b/>
        </w:rPr>
        <w:t>СОВЕТ ДИРЕКТОРОВ ОБЩЕСТВА</w:t>
      </w:r>
    </w:p>
    <w:p w14:paraId="00000156"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Общее руководство деятельностью Общества, за исключением решения вопросов, относящихся к компетенции Общего собрания акционеров, осуществляет Совет директоров.</w:t>
      </w:r>
    </w:p>
    <w:p w14:paraId="00000157"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Полномочия Совета директоров Общества определяются Законом об АО и главой 16 настоящего Устава.</w:t>
      </w:r>
    </w:p>
    <w:p w14:paraId="00000158"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Вопросы, отнесенные к компетенции Совета директоров Общества, не могут быть переданы на решение исполнительному органу Общества.</w:t>
      </w:r>
    </w:p>
    <w:p w14:paraId="00000159"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Члены Совета директоров Общества избираются Собранием акционеров Общества в порядке, предусмотренном Законом об АО и Уставом Общества кумулятивным голосованием. </w:t>
      </w:r>
    </w:p>
    <w:p w14:paraId="0000015A"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В случае если на годовом заседании Собрания акционеров решение об избрании членов Совета директоров Общества не было принято, полномочия Совета директоров Общества прекращаются, за исключением полномочий по подготовке и проведению внеочередного заседания Собрания акционеров для принятия решения об избрании членов совета директоров (наблюдательного совета) Общества.</w:t>
      </w:r>
    </w:p>
    <w:p w14:paraId="0000015B"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По решению Собрания акционеров Общества полномочия любого члена (всех членов) Совета директоров Общества могут быть прекращены досрочно.</w:t>
      </w:r>
    </w:p>
    <w:p w14:paraId="0000015C"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Единоличный исполнительный орган Общества не может быть одновременно Председателем Совета директоров Общества.</w:t>
      </w:r>
    </w:p>
    <w:p w14:paraId="0000015D"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Членом Совета директоров Общества может быть только физическое лицо. Член Совета директоров Общества может не быть акционером Общества.</w:t>
      </w:r>
    </w:p>
    <w:p w14:paraId="0000015E"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Дополнительные требования, предъявляемые к лицам, избираемым в состав Совета директоров Общества, могут устанавливаться Положением о Совете директоров. </w:t>
      </w:r>
    </w:p>
    <w:p w14:paraId="0000015F"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Количественный состав Совета директоров Общества определяется Общим собранием акционеров и составляет не менее 5 (пяти) членов, если Законом об АО или решением Общего собрания  акционеров не предусмотрен иной количественный состав Совета директоров. </w:t>
      </w:r>
    </w:p>
    <w:p w14:paraId="00000160"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Председатель Совета директоров Общества избирается членами Совета директоров Общества из их числа большинством голосов от общего числа голосов, которыми обладают члены Совета директоров. Совет директоров вправе в любое время переизбрать своего Председателя.</w:t>
      </w:r>
    </w:p>
    <w:p w14:paraId="00000161"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Председатель Совета директоров организует его работу, созывает заседания Совета директоров и председательствует на них, организует на заседаниях ведение протокола. Председатель Совета директоров обладает правом решающего голоса в случае равенства голосов членов Совета директоров по вопросу повестки дня заседания, если настоящим Уставом или Законом об АО не предусмотрено, что для принятия решения по данному вопросу не требуется квалифицированное большинство голосов.                                                                                                                                                             </w:t>
      </w:r>
    </w:p>
    <w:p w14:paraId="00000162"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В случае отсутствия Председателя Совета директоров, его функции осуществляет один из членов Совета директоров Общества по решению Совета директоров.</w:t>
      </w:r>
    </w:p>
    <w:p w14:paraId="00000163" w14:textId="77777777" w:rsidR="00521561" w:rsidRDefault="00CA3218">
      <w:pPr>
        <w:widowControl w:val="0"/>
        <w:numPr>
          <w:ilvl w:val="1"/>
          <w:numId w:val="9"/>
        </w:numPr>
        <w:tabs>
          <w:tab w:val="left" w:pos="851"/>
        </w:tabs>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Заседание Совета директоров Общества созывается Председателем Совета директоров Общества по его собственной инициативе, по требованию члена Совета директоров, Ревизионной комиссии Общества, аудитора Общества, Генерального директора Общества.</w:t>
      </w:r>
    </w:p>
    <w:p w14:paraId="00000164"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Решения Совета директоров Общества могут приниматься на заседаниях или заочным голосованием.</w:t>
      </w:r>
    </w:p>
    <w:p w14:paraId="00000165"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 принятии решений Советом директоров Общества на заседании голосование на заседании может совмещаться с заочным голосованием. При совмещении голосования на заседании Совета директоров Общества с заочным голосованием прием документов, содержащих сведения о волеизъявлении членов Совета директоров Общества, которые голосуют заочно, завершается в указанное в сообщении о проведении заседания время в дату проведения заседания, если более ранняя дата завершения приема документов, содержащих сведения о волеизъявлении членов Совета директоров Общества, не указана в сообщении о проведении такого заседания.</w:t>
      </w:r>
    </w:p>
    <w:p w14:paraId="00000166"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 определении наличия кворума и результатов голосования учитывается письменное мнение члена Совета директоров Общества, отсутствующего на заседании Совета директоров Общества, по вопросам повестки дня.</w:t>
      </w:r>
    </w:p>
    <w:p w14:paraId="00000167"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Уведомления членов Совета директоров о предстоящем заседании Совета директоров осуществляются путем направления сообщений по электронной почте не позднее 5 (пяти) рабочих дней до даты проведения заседания.</w:t>
      </w:r>
    </w:p>
    <w:p w14:paraId="00000168"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Кворум для проведения заседания Совета директоров составляет 50% (пятьдесят процентов) от числа избранных членов Совета директоров Общества, если иное не предусмотрено настоящим Уставом или Законом об АО.</w:t>
      </w:r>
    </w:p>
    <w:p w14:paraId="00000169" w14:textId="77777777" w:rsidR="00521561" w:rsidRDefault="00CA3218">
      <w:pPr>
        <w:widowControl w:val="0"/>
        <w:numPr>
          <w:ilvl w:val="1"/>
          <w:numId w:val="9"/>
        </w:numPr>
        <w:tabs>
          <w:tab w:val="left" w:pos="851"/>
        </w:tabs>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Решение Совета директоров, принимаемое заочным голосованием, считается действительным, если в заочном голосовании участвовали более половины от числа избранных членов Совета директоров, кроме вопросов, для принятия решения по которым в соответствии с ФЗ «Об акционерных обществах» и Уставом Общества требуется единогласие, большинство независимых членов Совета директоров, не заинтересованных в совершении Обществом сделки.</w:t>
      </w:r>
    </w:p>
    <w:p w14:paraId="0000016A" w14:textId="77777777" w:rsidR="00521561" w:rsidRDefault="00CA3218">
      <w:pPr>
        <w:widowControl w:val="0"/>
        <w:numPr>
          <w:ilvl w:val="1"/>
          <w:numId w:val="9"/>
        </w:numPr>
        <w:tabs>
          <w:tab w:val="left" w:pos="851"/>
        </w:tabs>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Решение Совета директоров, принимаемое заочным голосованием, считается принятым, если за его принятие проголосовали “за” более 50% (пятидесяти процентов) членов Совета директоров, участвующих в заочном голосовании.</w:t>
      </w:r>
    </w:p>
    <w:p w14:paraId="0000016B" w14:textId="77777777" w:rsidR="00521561" w:rsidRDefault="00CA3218">
      <w:pPr>
        <w:widowControl w:val="0"/>
        <w:numPr>
          <w:ilvl w:val="1"/>
          <w:numId w:val="9"/>
        </w:numPr>
        <w:tabs>
          <w:tab w:val="left" w:pos="851"/>
        </w:tabs>
        <w:spacing w:after="40" w:line="240" w:lineRule="auto"/>
        <w:ind w:right="40"/>
        <w:jc w:val="both"/>
        <w:rPr>
          <w:rFonts w:ascii="Times New Roman" w:eastAsia="Times New Roman" w:hAnsi="Times New Roman" w:cs="Times New Roman"/>
        </w:rPr>
      </w:pPr>
      <w:r>
        <w:rPr>
          <w:rFonts w:ascii="Times New Roman" w:eastAsia="Times New Roman" w:hAnsi="Times New Roman" w:cs="Times New Roman"/>
        </w:rPr>
        <w:t>Если единогласие Совета директоров Общества по вопросу о согласии на совершение или последующем одобрении крупной сделки не достигнуто, по решению Совета директоров Общества вопрос о согласии на совершение или последующем одобрении крупной сделки может быть вынесен на решение Общего собрания акционеров.</w:t>
      </w:r>
    </w:p>
    <w:p w14:paraId="0000016C" w14:textId="77777777" w:rsidR="00521561" w:rsidRDefault="00CA3218">
      <w:pPr>
        <w:widowControl w:val="0"/>
        <w:numPr>
          <w:ilvl w:val="1"/>
          <w:numId w:val="9"/>
        </w:numPr>
        <w:tabs>
          <w:tab w:val="left" w:pos="851"/>
        </w:tabs>
        <w:spacing w:after="40" w:line="240" w:lineRule="auto"/>
        <w:ind w:right="40"/>
        <w:jc w:val="both"/>
        <w:rPr>
          <w:rFonts w:ascii="Times New Roman" w:eastAsia="Times New Roman" w:hAnsi="Times New Roman" w:cs="Times New Roman"/>
        </w:rPr>
      </w:pPr>
      <w:r>
        <w:rPr>
          <w:rFonts w:ascii="Times New Roman" w:eastAsia="Times New Roman" w:hAnsi="Times New Roman" w:cs="Times New Roman"/>
        </w:rPr>
        <w:t>Решение об одобрении сделки, в совершении которой имеется заинтересованность, принимается Советом директоров большинством голосов, не заинтересованных в ее совершении. Если количество незаинтересованных директоров составляет менее определенного Уставом кворума для проведения заседания Совета директоров Общества, решение по данному вопросу должно приниматься Общим собранием акционеров.</w:t>
      </w:r>
    </w:p>
    <w:p w14:paraId="0000016D"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Передача права голоса членом Совета директоров Общества иному лицу, в том числе другому члену Совета директоров Общества не допускается, однако при определении наличия кворума и результатов голосования учитывается письменное мнение по вопросам повестки дня члена Совета директоров Общества, отсутствующего на заседании.</w:t>
      </w:r>
    </w:p>
    <w:p w14:paraId="0000016E"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Если при проведении заседания Совета директоров будет установлено отсутствие кворума, предусмотренного настоящим Уставом, заседание Совета Директоров считается несостоявшимся.</w:t>
      </w:r>
    </w:p>
    <w:p w14:paraId="0000016F"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Если количество членов Совета директоров становится менее количества, составляющего указанный кворум, Совет директоров обязан принять решение о проведении внеочередного заседания Собрания акционеров для избрания нового состава Совета директоров или для избрания членов Совета директоров Общества взамен выбывших. </w:t>
      </w:r>
    </w:p>
    <w:p w14:paraId="00000170"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Решения на заседании Совета директоров Общества принимаются большинством голосов членов Совета директоров Общества, принимающих участие в заседании либо выразивших свое мнение письменно.</w:t>
      </w:r>
    </w:p>
    <w:p w14:paraId="00000171"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 решении на заседании Совета директоров Общества каждый член Совета директоров Общества имеет один голос.</w:t>
      </w:r>
    </w:p>
    <w:p w14:paraId="00000172"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Решения Совета директоров Общества могут приниматься на заседаниях или заочным голосованием.</w:t>
      </w:r>
    </w:p>
    <w:p w14:paraId="00000173"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Допускается принятие решений Советом директоров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дистанционное участие в заседании, и предоставляющие такому лицу возможность участвовать в обсуждении вопросов повестки дня и голосовать по вопросам повестки дня, поставленным на голосование. Заседание Совета директоров общества с дистанционным участием может проводиться с возможностью присутствия в месте его проведения или без определения места его проведения.</w:t>
      </w:r>
    </w:p>
    <w:p w14:paraId="00000174"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 принятии решений Советом директоров Общества на заседании голосование на заседании может совмещаться с заочным голосованием, если иное не установлено Уставом Общества или внутренним документом общества. При совмещении голосования на заседании Совета директоров Общества с заочным голосованием прием документов, содержащих сведения о волеизъявлении членов Совета директоров Общества, которые голосуют заочно, завершается в указанное в сообщении о проведении заседания время в дату проведения заседания, если более ранняя дата завершения приема документов, содержащих сведения о волеизъявлении членов  Совета директоров Общества, не указана в сообщении о проведении такого заседания.</w:t>
      </w:r>
    </w:p>
    <w:p w14:paraId="00000175"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Проведение заседания Совета директоров Общества и результаты голосования на заседании, в том числе голосование на котором совмещается с заочным голосованием, а также результаты заочного голосования подтверждаются протоколом Совета директоров Общества.</w:t>
      </w:r>
    </w:p>
    <w:p w14:paraId="00000176"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Протоколы всех заседаний Совета директоров ведутся в порядке, устанавливаемом законодательством Российской Федерации и внутренним регламентом Общества, и составляются в срок не позднее 3 (Трех) календарных дней после даты проведения заседания Совета директоров. Протокол Совета директоров Общества подписывается Председателем Совета директоров Общества и секретарем Совета директоров Общества. Лицо, подписавшее протокол Совета директоров Общества, несет ответственность за правильность составления протокола Совета директоров Общества.</w:t>
      </w:r>
    </w:p>
    <w:p w14:paraId="00000177"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В протоколе Совета директоров Общества указываются:</w:t>
      </w:r>
    </w:p>
    <w:p w14:paraId="00000178" w14:textId="77777777" w:rsidR="00521561" w:rsidRDefault="00CA3218">
      <w:pPr>
        <w:widowControl w:val="0"/>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дата и время проведения заседания, а если голосование на заседании совмещалось с заочным голосованием, также дата окончания приема документов, содержащих сведения о волеизъявлении членов Совета директоров Общества, которые голосовали заочно, место проведения заседания или сведения о том, что заседание с дистанционным участием проводилось без определения места его проведения, либо в случае проведения заочного голосования дата окончания приема документов, содержащих сведения о волеизъявлении членов Совета директоров Общества;</w:t>
      </w:r>
    </w:p>
    <w:p w14:paraId="00000179" w14:textId="77777777" w:rsidR="00521561" w:rsidRDefault="00CA3218">
      <w:pPr>
        <w:widowControl w:val="0"/>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лица, принявшие участие в заседании или заочном голосовании;</w:t>
      </w:r>
    </w:p>
    <w:p w14:paraId="0000017A" w14:textId="77777777" w:rsidR="00521561" w:rsidRDefault="00CA3218">
      <w:pPr>
        <w:widowControl w:val="0"/>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повестка дня;</w:t>
      </w:r>
    </w:p>
    <w:p w14:paraId="0000017B" w14:textId="77777777" w:rsidR="00521561" w:rsidRDefault="00CA3218">
      <w:pPr>
        <w:widowControl w:val="0"/>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вопросы повестки дня, поставленные на голосование, и результаты (итоги) голосования по каждому вопросу повестки дня с указанием варианта голосования каждого члена Совета директоров Общества либо сведений о том, что он не принял участия в голосовании, принятые решения по каждому вопросу повестки дня;</w:t>
      </w:r>
    </w:p>
    <w:p w14:paraId="0000017C" w14:textId="77777777" w:rsidR="00521561" w:rsidRDefault="00CA3218">
      <w:pPr>
        <w:widowControl w:val="0"/>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вопросы повестки дня, которые не ставились на голосование;</w:t>
      </w:r>
    </w:p>
    <w:p w14:paraId="0000017D" w14:textId="77777777" w:rsidR="00521561" w:rsidRDefault="00CA3218">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сведения о лице, подписавшем протокол.</w:t>
      </w:r>
    </w:p>
    <w:p w14:paraId="0000017E"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По решению Собрания акционеров Общества членам Совета директоров Общества за исполнение ими своих обязанностей могут выплачиваться вознаграждения и (или) компенсироваться расходы, связанные с исполнением ими функций членов Совета директоров. Размеры таких вознаграждений и компенсаций устанавливаются решением Общего собрания акционеров Общества.</w:t>
      </w:r>
    </w:p>
    <w:p w14:paraId="0000017F"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Член Совета директоров считается выбывшим, если им подано заявление в Общество о сложении с себя полномочий члена Совета директоров либо в результате его смерти.</w:t>
      </w:r>
    </w:p>
    <w:p w14:paraId="00000180" w14:textId="77777777" w:rsidR="00521561" w:rsidRDefault="00521561">
      <w:pPr>
        <w:widowControl w:val="0"/>
        <w:spacing w:line="240" w:lineRule="auto"/>
        <w:ind w:left="708"/>
        <w:jc w:val="both"/>
        <w:rPr>
          <w:rFonts w:ascii="Times New Roman" w:eastAsia="Times New Roman" w:hAnsi="Times New Roman" w:cs="Times New Roman"/>
        </w:rPr>
      </w:pPr>
    </w:p>
    <w:p w14:paraId="00000181" w14:textId="77777777" w:rsidR="00521561" w:rsidRDefault="00CA3218">
      <w:pPr>
        <w:widowControl w:val="0"/>
        <w:numPr>
          <w:ilvl w:val="0"/>
          <w:numId w:val="9"/>
        </w:numPr>
        <w:spacing w:line="240" w:lineRule="auto"/>
        <w:jc w:val="center"/>
        <w:rPr>
          <w:rFonts w:ascii="Times New Roman" w:eastAsia="Times New Roman" w:hAnsi="Times New Roman" w:cs="Times New Roman"/>
        </w:rPr>
      </w:pPr>
      <w:r>
        <w:rPr>
          <w:rFonts w:ascii="Times New Roman" w:eastAsia="Times New Roman" w:hAnsi="Times New Roman" w:cs="Times New Roman"/>
          <w:b/>
        </w:rPr>
        <w:t>ЕДИНОЛИЧНЫЙ ИСПОЛНИТЕЛЬНЫЙ ОРГАН ОБЩЕСТВА</w:t>
      </w:r>
    </w:p>
    <w:p w14:paraId="00000182"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Руководство текущей деятельностью Общества осуществляется единоличным исполнительным органом Общества - Генеральным директором, который подотчетен Совету директоров Общества и Собранию акционеров Общества.</w:t>
      </w:r>
    </w:p>
    <w:p w14:paraId="00000183"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Избрание Генерального директора Общества и досрочное прекращение его полномочий осуществляются по решению Совета директоров. При учреждении Общества Генеральный директор утверждается учредителями. </w:t>
      </w:r>
    </w:p>
    <w:p w14:paraId="00000184"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Трудовой договор от имени Общества подписывается председателем Совета директоров Общества или лицом, уполномоченным Советом директоров Общества. При учреждении Общества трудовой договор от имени Общества подписывает лицо, уполномоченное Общим собранием акционеров.</w:t>
      </w:r>
    </w:p>
    <w:p w14:paraId="00000185"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Срок полномочий Генерального директора составляет 1 (один) год.</w:t>
      </w:r>
    </w:p>
    <w:p w14:paraId="00000186"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К компетенции Генерального директора Общества относятся все вопросы руководства текущей хозяйственной деятельностью Общества, за исключением вопросов, отнесенных к компетенции Общего собрания акционеров Общества и Совета директоров Общества.</w:t>
      </w:r>
    </w:p>
    <w:p w14:paraId="00000187"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По решению Совета директоров полномочия единоличного исполнительного органа Общества могут быть переданы управляющей организации или индивидуальному предпринимателю (управляющему).</w:t>
      </w:r>
    </w:p>
    <w:p w14:paraId="00000188" w14:textId="77777777" w:rsidR="00521561" w:rsidRDefault="00CA3218">
      <w:pPr>
        <w:widowControl w:val="0"/>
        <w:numPr>
          <w:ilvl w:val="1"/>
          <w:numId w:val="9"/>
        </w:numPr>
        <w:spacing w:line="240" w:lineRule="auto"/>
        <w:jc w:val="both"/>
        <w:rPr>
          <w:rFonts w:ascii="Times New Roman" w:eastAsia="Times New Roman" w:hAnsi="Times New Roman" w:cs="Times New Roman"/>
        </w:rPr>
      </w:pPr>
      <w:bookmarkStart w:id="5" w:name="_heading=h.g5st5wgkqz4u" w:colFirst="0" w:colLast="0"/>
      <w:bookmarkEnd w:id="5"/>
      <w:r>
        <w:rPr>
          <w:rFonts w:ascii="Times New Roman" w:eastAsia="Times New Roman" w:hAnsi="Times New Roman" w:cs="Times New Roman"/>
        </w:rPr>
        <w:t>В случае временного отсутствия Генерального директора Общества его обязанности исполняет работник Общества, назначенный приказом Генерального директора Общества.</w:t>
      </w:r>
    </w:p>
    <w:p w14:paraId="00000189"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Совмещение генеральным директором должностей в органах других организаций, а также иных оплачиваемых должностей в других организациях, допускается только с согласия Совета директоров Общества, в соответствии с требованиями ст. 69 Закона об АО.</w:t>
      </w:r>
    </w:p>
    <w:p w14:paraId="0000018A" w14:textId="77777777" w:rsidR="00521561" w:rsidRDefault="00CA3218">
      <w:pPr>
        <w:numPr>
          <w:ilvl w:val="1"/>
          <w:numId w:val="9"/>
        </w:numPr>
        <w:pBdr>
          <w:top w:val="nil"/>
          <w:left w:val="nil"/>
          <w:bottom w:val="nil"/>
          <w:right w:val="nil"/>
          <w:between w:val="nil"/>
        </w:pBdr>
        <w:tabs>
          <w:tab w:val="left" w:pos="-709"/>
          <w:tab w:val="left" w:pos="-284"/>
          <w:tab w:val="left" w:pos="284"/>
          <w:tab w:val="left" w:pos="709"/>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Генеральный директор Общества:</w:t>
      </w:r>
    </w:p>
    <w:p w14:paraId="0000018B" w14:textId="77777777" w:rsidR="00521561" w:rsidRDefault="00CA3218">
      <w:pPr>
        <w:numPr>
          <w:ilvl w:val="0"/>
          <w:numId w:val="2"/>
        </w:numPr>
        <w:pBdr>
          <w:top w:val="nil"/>
          <w:left w:val="nil"/>
          <w:bottom w:val="nil"/>
          <w:right w:val="nil"/>
          <w:between w:val="nil"/>
        </w:pBdr>
        <w:tabs>
          <w:tab w:val="left" w:pos="-709"/>
          <w:tab w:val="left" w:pos="-284"/>
          <w:tab w:val="left" w:pos="0"/>
          <w:tab w:val="left" w:pos="284"/>
          <w:tab w:val="left" w:pos="851"/>
        </w:tabs>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без доверенности действует от имени Общества, в том числе представляет его интересы, совершает сделки от имени Общества в пределах, установленных ФЗ «Об акционерных обществах» и настоящим Уставом;</w:t>
      </w:r>
    </w:p>
    <w:p w14:paraId="0000018C" w14:textId="77777777" w:rsidR="00521561" w:rsidRDefault="00CA3218">
      <w:pPr>
        <w:numPr>
          <w:ilvl w:val="0"/>
          <w:numId w:val="2"/>
        </w:numPr>
        <w:pBdr>
          <w:top w:val="nil"/>
          <w:left w:val="nil"/>
          <w:bottom w:val="nil"/>
          <w:right w:val="nil"/>
          <w:between w:val="nil"/>
        </w:pBdr>
        <w:tabs>
          <w:tab w:val="left" w:pos="-709"/>
          <w:tab w:val="left" w:pos="-284"/>
          <w:tab w:val="left" w:pos="0"/>
          <w:tab w:val="left" w:pos="284"/>
          <w:tab w:val="left" w:pos="851"/>
        </w:tabs>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заключает договоры, в том числе трудовые, выдает доверенности;</w:t>
      </w:r>
    </w:p>
    <w:p w14:paraId="0000018D" w14:textId="77777777" w:rsidR="00521561" w:rsidRDefault="00CA3218">
      <w:pPr>
        <w:numPr>
          <w:ilvl w:val="0"/>
          <w:numId w:val="2"/>
        </w:numPr>
        <w:pBdr>
          <w:top w:val="nil"/>
          <w:left w:val="nil"/>
          <w:bottom w:val="nil"/>
          <w:right w:val="nil"/>
          <w:between w:val="nil"/>
        </w:pBdr>
        <w:tabs>
          <w:tab w:val="left" w:pos="-709"/>
          <w:tab w:val="left" w:pos="-284"/>
          <w:tab w:val="left" w:pos="0"/>
          <w:tab w:val="left" w:pos="284"/>
          <w:tab w:val="left" w:pos="851"/>
        </w:tabs>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утверждает правила внутреннего трудового распорядка и штатное расписание. Утверждение штатных расписаний в связи с изменениями о лице, исполняющего функции единоличного исполнительного органа, производится по согласованию с Советом директоров Общества;</w:t>
      </w:r>
    </w:p>
    <w:p w14:paraId="0000018E" w14:textId="77777777" w:rsidR="00521561" w:rsidRDefault="00CA3218">
      <w:pPr>
        <w:numPr>
          <w:ilvl w:val="0"/>
          <w:numId w:val="2"/>
        </w:numPr>
        <w:pBdr>
          <w:top w:val="nil"/>
          <w:left w:val="nil"/>
          <w:bottom w:val="nil"/>
          <w:right w:val="nil"/>
          <w:between w:val="nil"/>
        </w:pBdr>
        <w:tabs>
          <w:tab w:val="left" w:pos="-709"/>
          <w:tab w:val="left" w:pos="-284"/>
          <w:tab w:val="left" w:pos="0"/>
          <w:tab w:val="left" w:pos="284"/>
          <w:tab w:val="left" w:pos="851"/>
        </w:tabs>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утверждает положения о структурных подразделениях;</w:t>
      </w:r>
    </w:p>
    <w:p w14:paraId="0000018F" w14:textId="77777777" w:rsidR="00521561" w:rsidRDefault="00CA3218">
      <w:pPr>
        <w:numPr>
          <w:ilvl w:val="0"/>
          <w:numId w:val="2"/>
        </w:numPr>
        <w:pBdr>
          <w:top w:val="nil"/>
          <w:left w:val="nil"/>
          <w:bottom w:val="nil"/>
          <w:right w:val="nil"/>
          <w:between w:val="nil"/>
        </w:pBdr>
        <w:tabs>
          <w:tab w:val="left" w:pos="-709"/>
          <w:tab w:val="left" w:pos="-284"/>
          <w:tab w:val="left" w:pos="0"/>
          <w:tab w:val="left" w:pos="284"/>
          <w:tab w:val="left" w:pos="851"/>
        </w:tabs>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утверждает устанавливает оклады руководителям, утверждает тарифные ставки рабочим, специалистам и служащим, утверждает положение о премировании, устанавливает системы оплаты труда;</w:t>
      </w:r>
    </w:p>
    <w:p w14:paraId="00000190" w14:textId="77777777" w:rsidR="00521561" w:rsidRDefault="00CA3218">
      <w:pPr>
        <w:numPr>
          <w:ilvl w:val="0"/>
          <w:numId w:val="2"/>
        </w:numPr>
        <w:pBdr>
          <w:top w:val="nil"/>
          <w:left w:val="nil"/>
          <w:bottom w:val="nil"/>
          <w:right w:val="nil"/>
          <w:between w:val="nil"/>
        </w:pBdr>
        <w:tabs>
          <w:tab w:val="left" w:pos="-709"/>
          <w:tab w:val="left" w:pos="-284"/>
          <w:tab w:val="left" w:pos="0"/>
          <w:tab w:val="left" w:pos="284"/>
          <w:tab w:val="left" w:pos="851"/>
        </w:tabs>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принимает на работу и увольняет работников Общества, применяет к ним меры поощрения и налагает на них взыскания в соответствии с нормами гражданского кодекса и правилами внутреннего трудового распорядка Общества;</w:t>
      </w:r>
    </w:p>
    <w:p w14:paraId="00000191" w14:textId="77777777" w:rsidR="00521561" w:rsidRDefault="00CA3218">
      <w:pPr>
        <w:numPr>
          <w:ilvl w:val="0"/>
          <w:numId w:val="2"/>
        </w:numPr>
        <w:pBdr>
          <w:top w:val="nil"/>
          <w:left w:val="nil"/>
          <w:bottom w:val="nil"/>
          <w:right w:val="nil"/>
          <w:between w:val="nil"/>
        </w:pBdr>
        <w:tabs>
          <w:tab w:val="left" w:pos="-709"/>
          <w:tab w:val="left" w:pos="-284"/>
          <w:tab w:val="left" w:pos="0"/>
          <w:tab w:val="left" w:pos="284"/>
          <w:tab w:val="left" w:pos="851"/>
        </w:tabs>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издает приказы в пределах своей компетенции по вопросам внутренней деятельности Общества, дает указания обязательные для исполнения всеми работниками Общества;</w:t>
      </w:r>
    </w:p>
    <w:p w14:paraId="00000192" w14:textId="77777777" w:rsidR="00521561" w:rsidRDefault="00CA3218">
      <w:pPr>
        <w:numPr>
          <w:ilvl w:val="0"/>
          <w:numId w:val="2"/>
        </w:numPr>
        <w:pBdr>
          <w:top w:val="nil"/>
          <w:left w:val="nil"/>
          <w:bottom w:val="nil"/>
          <w:right w:val="nil"/>
          <w:between w:val="nil"/>
        </w:pBdr>
        <w:tabs>
          <w:tab w:val="left" w:pos="-709"/>
          <w:tab w:val="left" w:pos="-284"/>
          <w:tab w:val="left" w:pos="0"/>
          <w:tab w:val="left" w:pos="284"/>
          <w:tab w:val="left" w:pos="851"/>
        </w:tabs>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совершает, без одобрения другими органами управления Общества, гражданско-правовые сделки, включая сделки, связанные с приобретением, отчуждением или возможностью отчуждения Обществом прямо или косвенно имущества на сумму, не превышающую 5 процентов балансовой стоимости активов Общества, за исключением сделок, определенных пунктами 16.59.-16.62. Устава Общества;</w:t>
      </w:r>
    </w:p>
    <w:p w14:paraId="00000193" w14:textId="77777777" w:rsidR="00521561" w:rsidRDefault="00CA3218">
      <w:pPr>
        <w:numPr>
          <w:ilvl w:val="0"/>
          <w:numId w:val="2"/>
        </w:numPr>
        <w:pBdr>
          <w:top w:val="nil"/>
          <w:left w:val="nil"/>
          <w:bottom w:val="nil"/>
          <w:right w:val="nil"/>
          <w:between w:val="nil"/>
        </w:pBdr>
        <w:tabs>
          <w:tab w:val="left" w:pos="-709"/>
          <w:tab w:val="left" w:pos="-284"/>
          <w:tab w:val="left" w:pos="0"/>
          <w:tab w:val="left" w:pos="284"/>
          <w:tab w:val="left" w:pos="851"/>
        </w:tabs>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 одобрения Совета директоров Общества совершает гражданско-правовые сделки, направленные на приобретение, отчуждение, залог Обществом недвижимого имущества, включая незавершенные строительством объекты и земельные участки;</w:t>
      </w:r>
    </w:p>
    <w:p w14:paraId="00000194" w14:textId="77777777" w:rsidR="00521561" w:rsidRDefault="00CA3218">
      <w:pPr>
        <w:numPr>
          <w:ilvl w:val="0"/>
          <w:numId w:val="2"/>
        </w:numPr>
        <w:pBdr>
          <w:top w:val="nil"/>
          <w:left w:val="nil"/>
          <w:bottom w:val="nil"/>
          <w:right w:val="nil"/>
          <w:between w:val="nil"/>
        </w:pBdr>
        <w:tabs>
          <w:tab w:val="left" w:pos="-709"/>
          <w:tab w:val="left" w:pos="-284"/>
          <w:tab w:val="left" w:pos="0"/>
          <w:tab w:val="left" w:pos="284"/>
          <w:tab w:val="left" w:pos="851"/>
          <w:tab w:val="left" w:pos="993"/>
        </w:tabs>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совершает, без одобрения другими органами управления Общества, сделки, направленные на выдачу и (или) получение Обществом займов, кредитов и поручительств на сумму, не превышающую 5 процентов балансовой стоимости активов Общества;</w:t>
      </w:r>
    </w:p>
    <w:p w14:paraId="00000195" w14:textId="77777777" w:rsidR="00521561" w:rsidRDefault="00CA3218">
      <w:pPr>
        <w:numPr>
          <w:ilvl w:val="0"/>
          <w:numId w:val="2"/>
        </w:numPr>
        <w:pBdr>
          <w:top w:val="nil"/>
          <w:left w:val="nil"/>
          <w:bottom w:val="nil"/>
          <w:right w:val="nil"/>
          <w:between w:val="nil"/>
        </w:pBdr>
        <w:tabs>
          <w:tab w:val="left" w:pos="-709"/>
          <w:tab w:val="left" w:pos="-284"/>
          <w:tab w:val="left" w:pos="0"/>
          <w:tab w:val="left" w:pos="284"/>
          <w:tab w:val="left" w:pos="851"/>
          <w:tab w:val="left" w:pos="993"/>
        </w:tabs>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совершает, без одобрения другими органами управления Общества, вексельные сделки, выдачу гарантий и (или) принятие обязательств Обществом на сумму, не превышающую 5 процентов балансовой стоимости активов Общества;</w:t>
      </w:r>
    </w:p>
    <w:p w14:paraId="00000196" w14:textId="77777777" w:rsidR="00521561" w:rsidRDefault="00CA3218">
      <w:pPr>
        <w:numPr>
          <w:ilvl w:val="0"/>
          <w:numId w:val="2"/>
        </w:numPr>
        <w:pBdr>
          <w:top w:val="nil"/>
          <w:left w:val="nil"/>
          <w:bottom w:val="nil"/>
          <w:right w:val="nil"/>
          <w:between w:val="nil"/>
        </w:pBdr>
        <w:tabs>
          <w:tab w:val="left" w:pos="-709"/>
          <w:tab w:val="left" w:pos="-284"/>
          <w:tab w:val="left" w:pos="0"/>
          <w:tab w:val="left" w:pos="284"/>
          <w:tab w:val="left" w:pos="851"/>
          <w:tab w:val="left" w:pos="993"/>
        </w:tabs>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обеспечивает подготовку годовых и ежеквартальных бюджетов Общества, бизнес-плана на текущий и средне-срочный периоды;</w:t>
      </w:r>
    </w:p>
    <w:p w14:paraId="00000197" w14:textId="77777777" w:rsidR="00521561" w:rsidRDefault="00CA3218">
      <w:pPr>
        <w:numPr>
          <w:ilvl w:val="0"/>
          <w:numId w:val="2"/>
        </w:numPr>
        <w:pBdr>
          <w:top w:val="nil"/>
          <w:left w:val="nil"/>
          <w:bottom w:val="nil"/>
          <w:right w:val="nil"/>
          <w:between w:val="nil"/>
        </w:pBdr>
        <w:tabs>
          <w:tab w:val="left" w:pos="-709"/>
          <w:tab w:val="left" w:pos="-284"/>
          <w:tab w:val="left" w:pos="0"/>
          <w:tab w:val="left" w:pos="284"/>
          <w:tab w:val="left" w:pos="851"/>
          <w:tab w:val="left" w:pos="993"/>
        </w:tabs>
        <w:spacing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обеспечивает подготовку предложений и разработку стратегии Общества;</w:t>
      </w:r>
    </w:p>
    <w:p w14:paraId="00000198" w14:textId="77777777" w:rsidR="00521561" w:rsidRDefault="00CA3218">
      <w:pPr>
        <w:numPr>
          <w:ilvl w:val="0"/>
          <w:numId w:val="2"/>
        </w:numPr>
        <w:pBdr>
          <w:top w:val="nil"/>
          <w:left w:val="nil"/>
          <w:bottom w:val="nil"/>
          <w:right w:val="nil"/>
          <w:between w:val="nil"/>
        </w:pBdr>
        <w:tabs>
          <w:tab w:val="left" w:pos="-709"/>
          <w:tab w:val="left" w:pos="-284"/>
          <w:tab w:val="left" w:pos="0"/>
          <w:tab w:val="left" w:pos="284"/>
          <w:tab w:val="left" w:pos="851"/>
          <w:tab w:val="left" w:pos="993"/>
        </w:tabs>
        <w:spacing w:after="16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обеспечивает подготовку предложений по мотивации менеджеров.</w:t>
      </w:r>
    </w:p>
    <w:p w14:paraId="00000199" w14:textId="77777777" w:rsidR="00521561" w:rsidRDefault="00521561">
      <w:pPr>
        <w:widowControl w:val="0"/>
        <w:spacing w:line="240" w:lineRule="auto"/>
        <w:ind w:left="141"/>
        <w:jc w:val="both"/>
        <w:rPr>
          <w:rFonts w:ascii="Times New Roman" w:eastAsia="Times New Roman" w:hAnsi="Times New Roman" w:cs="Times New Roman"/>
        </w:rPr>
      </w:pPr>
    </w:p>
    <w:p w14:paraId="0000019A" w14:textId="77777777" w:rsidR="00521561" w:rsidRDefault="00CA3218">
      <w:pPr>
        <w:widowControl w:val="0"/>
        <w:numPr>
          <w:ilvl w:val="0"/>
          <w:numId w:val="9"/>
        </w:numPr>
        <w:spacing w:line="240" w:lineRule="auto"/>
        <w:jc w:val="center"/>
        <w:rPr>
          <w:rFonts w:ascii="Times New Roman" w:eastAsia="Times New Roman" w:hAnsi="Times New Roman" w:cs="Times New Roman"/>
        </w:rPr>
      </w:pPr>
      <w:r>
        <w:rPr>
          <w:rFonts w:ascii="Times New Roman" w:eastAsia="Times New Roman" w:hAnsi="Times New Roman" w:cs="Times New Roman"/>
          <w:b/>
        </w:rPr>
        <w:t>КОМПЕТЕНЦИЯ ОРГАНОВ ОБЩЕСТВА</w:t>
      </w:r>
    </w:p>
    <w:p w14:paraId="0000019B" w14:textId="77777777" w:rsidR="00521561" w:rsidRDefault="00521561">
      <w:pPr>
        <w:widowControl w:val="0"/>
        <w:spacing w:line="240" w:lineRule="auto"/>
        <w:ind w:left="708"/>
        <w:jc w:val="center"/>
        <w:rPr>
          <w:rFonts w:ascii="Times New Roman" w:eastAsia="Times New Roman" w:hAnsi="Times New Roman" w:cs="Times New Roman"/>
          <w:b/>
        </w:rPr>
      </w:pPr>
    </w:p>
    <w:tbl>
      <w:tblPr>
        <w:tblStyle w:val="afff0"/>
        <w:tblW w:w="993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21561" w14:paraId="6B83F22D" w14:textId="77777777">
        <w:trPr>
          <w:trHeight w:val="600"/>
        </w:trPr>
        <w:tc>
          <w:tcPr>
            <w:tcW w:w="9930" w:type="dxa"/>
            <w:tcBorders>
              <w:top w:val="single" w:sz="8" w:space="0" w:color="B7B7B7"/>
              <w:left w:val="single" w:sz="8" w:space="0" w:color="B7B7B7"/>
              <w:bottom w:val="single" w:sz="8" w:space="0" w:color="B7B7B7"/>
              <w:right w:val="single" w:sz="8" w:space="0" w:color="B7B7B7"/>
            </w:tcBorders>
            <w:shd w:val="clear" w:color="auto" w:fill="999999"/>
            <w:tcMar>
              <w:top w:w="100" w:type="dxa"/>
              <w:left w:w="100" w:type="dxa"/>
              <w:bottom w:w="100" w:type="dxa"/>
              <w:right w:w="100" w:type="dxa"/>
            </w:tcMar>
          </w:tcPr>
          <w:p w14:paraId="0000019C" w14:textId="77777777" w:rsidR="00521561" w:rsidRDefault="00CA3218">
            <w:pPr>
              <w:spacing w:after="40"/>
              <w:ind w:right="130"/>
              <w:jc w:val="center"/>
              <w:rPr>
                <w:rFonts w:ascii="Times New Roman" w:eastAsia="Times New Roman" w:hAnsi="Times New Roman" w:cs="Times New Roman"/>
                <w:b/>
              </w:rPr>
            </w:pPr>
            <w:r>
              <w:rPr>
                <w:rFonts w:ascii="Times New Roman" w:eastAsia="Times New Roman" w:hAnsi="Times New Roman" w:cs="Times New Roman"/>
                <w:b/>
              </w:rPr>
              <w:t>Общее собрание акционеров Общества</w:t>
            </w:r>
          </w:p>
        </w:tc>
      </w:tr>
      <w:tr w:rsidR="00521561" w14:paraId="3FEE9EA9" w14:textId="77777777">
        <w:trPr>
          <w:trHeight w:val="474"/>
        </w:trPr>
        <w:tc>
          <w:tcPr>
            <w:tcW w:w="9930"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0000019D" w14:textId="77777777" w:rsidR="00521561" w:rsidRDefault="00CA3218">
            <w:pPr>
              <w:widowControl w:val="0"/>
              <w:spacing w:after="40"/>
              <w:ind w:left="180" w:right="130"/>
              <w:jc w:val="center"/>
              <w:rPr>
                <w:rFonts w:ascii="Times New Roman" w:eastAsia="Times New Roman" w:hAnsi="Times New Roman" w:cs="Times New Roman"/>
                <w:b/>
              </w:rPr>
            </w:pPr>
            <w:r>
              <w:rPr>
                <w:rFonts w:ascii="Times New Roman" w:eastAsia="Times New Roman" w:hAnsi="Times New Roman" w:cs="Times New Roman"/>
                <w:b/>
              </w:rPr>
              <w:t>Вопросы, отнесенные к исключительной компетенции Общего собрания акционеров</w:t>
            </w:r>
          </w:p>
        </w:tc>
      </w:tr>
      <w:tr w:rsidR="00521561" w14:paraId="40498C0A"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0000019E" w14:textId="77777777" w:rsidR="00521561" w:rsidRDefault="00CA3218">
            <w:pPr>
              <w:widowControl w:val="0"/>
              <w:spacing w:after="40"/>
              <w:ind w:left="180" w:right="130"/>
              <w:jc w:val="both"/>
              <w:rPr>
                <w:rFonts w:ascii="Times New Roman" w:eastAsia="Times New Roman" w:hAnsi="Times New Roman" w:cs="Times New Roman"/>
                <w:b/>
              </w:rPr>
            </w:pPr>
            <w:r>
              <w:rPr>
                <w:rFonts w:ascii="Times New Roman" w:eastAsia="Times New Roman" w:hAnsi="Times New Roman" w:cs="Times New Roman"/>
                <w:b/>
                <w:u w:val="single"/>
              </w:rPr>
              <w:t>Кворум</w:t>
            </w:r>
            <w:r>
              <w:rPr>
                <w:rFonts w:ascii="Times New Roman" w:eastAsia="Times New Roman" w:hAnsi="Times New Roman" w:cs="Times New Roman"/>
                <w:b/>
              </w:rPr>
              <w:t>: решение принимается всеми акционерами Общества единогласно</w:t>
            </w:r>
          </w:p>
        </w:tc>
      </w:tr>
      <w:tr w:rsidR="00521561" w14:paraId="608E42E2" w14:textId="77777777">
        <w:trPr>
          <w:trHeight w:val="440"/>
        </w:trPr>
        <w:tc>
          <w:tcPr>
            <w:tcW w:w="9930" w:type="dxa"/>
            <w:tcBorders>
              <w:top w:val="single" w:sz="8" w:space="0" w:color="B7B7B7"/>
              <w:left w:val="single" w:sz="6" w:space="0" w:color="B7B7B7"/>
              <w:bottom w:val="single" w:sz="6" w:space="0" w:color="B7B7B7"/>
              <w:right w:val="single" w:sz="8" w:space="0" w:color="B7B7B7"/>
            </w:tcBorders>
            <w:tcMar>
              <w:top w:w="80" w:type="dxa"/>
              <w:left w:w="160" w:type="dxa"/>
              <w:bottom w:w="80" w:type="dxa"/>
              <w:right w:w="160" w:type="dxa"/>
            </w:tcMar>
            <w:vAlign w:val="center"/>
          </w:tcPr>
          <w:p w14:paraId="0000019F" w14:textId="77777777" w:rsidR="00521561" w:rsidRDefault="00CA3218">
            <w:pPr>
              <w:widowControl w:val="0"/>
              <w:numPr>
                <w:ilvl w:val="1"/>
                <w:numId w:val="9"/>
              </w:numPr>
              <w:spacing w:line="240" w:lineRule="auto"/>
              <w:ind w:left="135" w:right="-90"/>
              <w:jc w:val="both"/>
              <w:rPr>
                <w:rFonts w:ascii="Times New Roman" w:eastAsia="Times New Roman" w:hAnsi="Times New Roman" w:cs="Times New Roman"/>
              </w:rPr>
            </w:pPr>
            <w:r>
              <w:rPr>
                <w:rFonts w:ascii="Times New Roman" w:eastAsia="Times New Roman" w:hAnsi="Times New Roman" w:cs="Times New Roman"/>
              </w:rPr>
              <w:t>Преобразование в некоммерческое партнерство.</w:t>
            </w:r>
          </w:p>
        </w:tc>
      </w:tr>
      <w:tr w:rsidR="00521561" w14:paraId="4CA8BD7B" w14:textId="77777777">
        <w:trPr>
          <w:trHeight w:val="440"/>
        </w:trPr>
        <w:tc>
          <w:tcPr>
            <w:tcW w:w="9930" w:type="dxa"/>
            <w:tcBorders>
              <w:top w:val="single" w:sz="6"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A0" w14:textId="77777777" w:rsidR="00521561" w:rsidRDefault="00CA3218">
            <w:pPr>
              <w:widowControl w:val="0"/>
              <w:numPr>
                <w:ilvl w:val="1"/>
                <w:numId w:val="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Внесение в настоящий Устав условий о необходимости получения согласия акционеров на отчуждение акций третьим лицам.</w:t>
            </w:r>
          </w:p>
        </w:tc>
      </w:tr>
      <w:tr w:rsidR="00521561" w14:paraId="0079E850"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A1" w14:textId="77777777" w:rsidR="00521561" w:rsidRDefault="00CA3218">
            <w:pPr>
              <w:widowControl w:val="0"/>
              <w:numPr>
                <w:ilvl w:val="1"/>
                <w:numId w:val="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Внесение в настоящий Устав положения, предусматривающего преимущественное право приобретения его акционерами акций, отчуждаемых по возмездным сделкам другими акционерами, по цене предложения третьему лицу или по цене, которая или порядок определения которой установлены уставом общества.</w:t>
            </w:r>
          </w:p>
        </w:tc>
      </w:tr>
      <w:tr w:rsidR="00521561" w14:paraId="5FD1E342"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A2" w14:textId="77777777" w:rsidR="00521561" w:rsidRDefault="00CA3218">
            <w:pPr>
              <w:widowControl w:val="0"/>
              <w:numPr>
                <w:ilvl w:val="1"/>
                <w:numId w:val="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Внесений изменений в настоящий Устав, относительно преимущественного права приобретения размещаемых дополнительных акций или эмиссионных ценных бумаг, конвертируемых в акции.</w:t>
            </w:r>
          </w:p>
        </w:tc>
      </w:tr>
      <w:tr w:rsidR="00521561" w14:paraId="12083C8A" w14:textId="77777777">
        <w:trPr>
          <w:trHeight w:val="1055"/>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A3" w14:textId="77777777" w:rsidR="00521561" w:rsidRDefault="00CA3218">
            <w:pPr>
              <w:widowControl w:val="0"/>
              <w:numPr>
                <w:ilvl w:val="1"/>
                <w:numId w:val="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Возложение на акционеров Общества дополнительных обязанностей, помимо предусмотренных Гражданским кодексом Российской Федерации для участников хозяйственных обществ, либо предоставление акционерам Общества дополнительных прав.</w:t>
            </w:r>
          </w:p>
        </w:tc>
      </w:tr>
      <w:tr w:rsidR="00521561" w14:paraId="610725BD"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A4" w14:textId="77777777" w:rsidR="00521561" w:rsidRDefault="00CA3218">
            <w:pPr>
              <w:widowControl w:val="0"/>
              <w:numPr>
                <w:ilvl w:val="1"/>
                <w:numId w:val="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Изменение положения Устава Общества о числе голосов акционеров - владельцев голосующих акций, необходимом для принятия решения Общим собранием акционеров (изменение кворума).</w:t>
            </w:r>
          </w:p>
        </w:tc>
      </w:tr>
      <w:tr w:rsidR="00521561" w14:paraId="6A3FB8EC"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A5" w14:textId="77777777" w:rsidR="00521561" w:rsidRDefault="00CA3218">
            <w:pPr>
              <w:widowControl w:val="0"/>
              <w:numPr>
                <w:ilvl w:val="1"/>
                <w:numId w:val="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Изменение порядка совершения сделок, в совершении которых имеется заинтересованность.</w:t>
            </w:r>
          </w:p>
        </w:tc>
      </w:tr>
      <w:tr w:rsidR="00521561" w14:paraId="29A619D7"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A6" w14:textId="77777777" w:rsidR="00521561" w:rsidRDefault="00CA3218">
            <w:pPr>
              <w:widowControl w:val="0"/>
              <w:numPr>
                <w:ilvl w:val="1"/>
                <w:numId w:val="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Внесение в настоящий Устав положений об ограничении количества акций, принадлежащих одному акционеру, и их суммарной номинальной стоимости, а также максимального числа голосов, предоставляемых одному акционеру.</w:t>
            </w:r>
          </w:p>
        </w:tc>
      </w:tr>
      <w:tr w:rsidR="00521561" w14:paraId="643A1A5B" w14:textId="77777777">
        <w:trPr>
          <w:trHeight w:val="776"/>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A7" w14:textId="77777777" w:rsidR="00521561" w:rsidRDefault="00CA3218">
            <w:pPr>
              <w:widowControl w:val="0"/>
              <w:numPr>
                <w:ilvl w:val="1"/>
                <w:numId w:val="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Возложении обязанности на акционеров Общества по внесению вкладов в имущество Общества, в том числе непропорциональных его участию в уставном капитале.</w:t>
            </w:r>
          </w:p>
        </w:tc>
      </w:tr>
      <w:tr w:rsidR="00521561" w14:paraId="2411F951" w14:textId="77777777">
        <w:trPr>
          <w:trHeight w:val="485"/>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A8" w14:textId="77777777" w:rsidR="00521561" w:rsidRDefault="00CA3218">
            <w:pPr>
              <w:widowControl w:val="0"/>
              <w:numPr>
                <w:ilvl w:val="1"/>
                <w:numId w:val="9"/>
              </w:numPr>
              <w:pBdr>
                <w:top w:val="nil"/>
                <w:left w:val="nil"/>
                <w:bottom w:val="nil"/>
                <w:right w:val="nil"/>
                <w:between w:val="nil"/>
              </w:pBdr>
              <w:tabs>
                <w:tab w:val="left" w:pos="904"/>
              </w:tabs>
              <w:spacing w:line="240" w:lineRule="auto"/>
              <w:jc w:val="both"/>
              <w:rPr>
                <w:rFonts w:ascii="Times New Roman" w:eastAsia="Times New Roman" w:hAnsi="Times New Roman" w:cs="Times New Roman"/>
              </w:rPr>
            </w:pPr>
            <w:r>
              <w:rPr>
                <w:rFonts w:ascii="Times New Roman" w:eastAsia="Times New Roman" w:hAnsi="Times New Roman" w:cs="Times New Roman"/>
              </w:rPr>
              <w:t>Размещение дополнительных привилегированных акций посредством закрытой подписки.</w:t>
            </w:r>
          </w:p>
        </w:tc>
      </w:tr>
      <w:tr w:rsidR="00521561" w14:paraId="60964D40" w14:textId="77777777">
        <w:trPr>
          <w:trHeight w:val="440"/>
        </w:trPr>
        <w:tc>
          <w:tcPr>
            <w:tcW w:w="9930" w:type="dxa"/>
            <w:vMerge w:val="restart"/>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000001A9" w14:textId="77777777" w:rsidR="00521561" w:rsidRDefault="00CA3218">
            <w:pPr>
              <w:widowControl w:val="0"/>
              <w:spacing w:after="40"/>
              <w:ind w:left="450" w:right="130" w:hanging="285"/>
              <w:jc w:val="center"/>
              <w:rPr>
                <w:rFonts w:ascii="Times New Roman" w:eastAsia="Times New Roman" w:hAnsi="Times New Roman" w:cs="Times New Roman"/>
                <w:b/>
              </w:rPr>
            </w:pPr>
            <w:r>
              <w:rPr>
                <w:rFonts w:ascii="Times New Roman" w:eastAsia="Times New Roman" w:hAnsi="Times New Roman" w:cs="Times New Roman"/>
                <w:b/>
                <w:u w:val="single"/>
              </w:rPr>
              <w:t>Кворум</w:t>
            </w:r>
            <w:r>
              <w:rPr>
                <w:rFonts w:ascii="Times New Roman" w:eastAsia="Times New Roman" w:hAnsi="Times New Roman" w:cs="Times New Roman"/>
                <w:b/>
              </w:rPr>
              <w:t>: решение принимается квалифицированным большинством - не менее 3/4 голосов акционеров-владельцев голосующих акций, принимающих участие в общем собрании акционеров</w:t>
            </w:r>
          </w:p>
        </w:tc>
      </w:tr>
      <w:tr w:rsidR="00521561" w14:paraId="011E6C44" w14:textId="77777777">
        <w:trPr>
          <w:trHeight w:val="391"/>
        </w:trPr>
        <w:tc>
          <w:tcPr>
            <w:tcW w:w="9930" w:type="dxa"/>
            <w:vMerge/>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000001AA" w14:textId="77777777" w:rsidR="00521561" w:rsidRDefault="00521561">
            <w:pPr>
              <w:widowControl w:val="0"/>
              <w:pBdr>
                <w:top w:val="nil"/>
                <w:left w:val="nil"/>
                <w:bottom w:val="nil"/>
                <w:right w:val="nil"/>
                <w:between w:val="nil"/>
              </w:pBdr>
              <w:rPr>
                <w:rFonts w:ascii="Times New Roman" w:eastAsia="Times New Roman" w:hAnsi="Times New Roman" w:cs="Times New Roman"/>
                <w:b/>
              </w:rPr>
            </w:pPr>
          </w:p>
        </w:tc>
      </w:tr>
      <w:tr w:rsidR="00521561" w14:paraId="072C2248" w14:textId="77777777">
        <w:trPr>
          <w:trHeight w:val="284"/>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AB" w14:textId="77777777" w:rsidR="00521561" w:rsidRDefault="00CA3218">
            <w:pPr>
              <w:widowControl w:val="0"/>
              <w:numPr>
                <w:ilvl w:val="1"/>
                <w:numId w:val="9"/>
              </w:numPr>
              <w:pBdr>
                <w:top w:val="nil"/>
                <w:left w:val="nil"/>
                <w:bottom w:val="nil"/>
                <w:right w:val="nil"/>
                <w:between w:val="nil"/>
              </w:pBdr>
              <w:tabs>
                <w:tab w:val="left" w:pos="915"/>
              </w:tabs>
              <w:spacing w:line="240" w:lineRule="auto"/>
              <w:rPr>
                <w:rFonts w:ascii="Times New Roman" w:eastAsia="Times New Roman" w:hAnsi="Times New Roman" w:cs="Times New Roman"/>
              </w:rPr>
            </w:pPr>
            <w:r>
              <w:rPr>
                <w:rFonts w:ascii="Times New Roman" w:eastAsia="Times New Roman" w:hAnsi="Times New Roman" w:cs="Times New Roman"/>
              </w:rPr>
              <w:t>Реорганизация Общества.</w:t>
            </w:r>
          </w:p>
        </w:tc>
      </w:tr>
      <w:tr w:rsidR="00521561" w14:paraId="432BD2C3"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AC" w14:textId="77777777" w:rsidR="00521561" w:rsidRDefault="00CA3218">
            <w:pPr>
              <w:widowControl w:val="0"/>
              <w:numPr>
                <w:ilvl w:val="1"/>
                <w:numId w:val="9"/>
              </w:numPr>
              <w:pBdr>
                <w:top w:val="nil"/>
                <w:left w:val="nil"/>
                <w:bottom w:val="nil"/>
                <w:right w:val="nil"/>
                <w:between w:val="nil"/>
              </w:pBdr>
              <w:tabs>
                <w:tab w:val="left" w:pos="915"/>
              </w:tabs>
              <w:spacing w:line="240" w:lineRule="auto"/>
              <w:jc w:val="both"/>
              <w:rPr>
                <w:rFonts w:ascii="Times New Roman" w:eastAsia="Times New Roman" w:hAnsi="Times New Roman" w:cs="Times New Roman"/>
              </w:rPr>
            </w:pPr>
            <w:r>
              <w:rPr>
                <w:rFonts w:ascii="Times New Roman" w:eastAsia="Times New Roman" w:hAnsi="Times New Roman" w:cs="Times New Roman"/>
              </w:rPr>
              <w:t>Ликвидация Общества, назначение ликвидационной комиссии и утверждение промежуточного и окончательного ликвидационных балансов.</w:t>
            </w:r>
          </w:p>
        </w:tc>
      </w:tr>
      <w:tr w:rsidR="00521561" w14:paraId="0341676F"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AD" w14:textId="77777777" w:rsidR="00521561" w:rsidRDefault="00CA3218">
            <w:pPr>
              <w:widowControl w:val="0"/>
              <w:numPr>
                <w:ilvl w:val="1"/>
                <w:numId w:val="9"/>
              </w:numPr>
              <w:pBdr>
                <w:top w:val="nil"/>
                <w:left w:val="nil"/>
                <w:bottom w:val="nil"/>
                <w:right w:val="nil"/>
                <w:between w:val="nil"/>
              </w:pBdr>
              <w:tabs>
                <w:tab w:val="left" w:pos="915"/>
              </w:tabs>
              <w:spacing w:line="240" w:lineRule="auto"/>
              <w:jc w:val="both"/>
              <w:rPr>
                <w:rFonts w:ascii="Times New Roman" w:eastAsia="Times New Roman" w:hAnsi="Times New Roman" w:cs="Times New Roman"/>
              </w:rPr>
            </w:pPr>
            <w:r>
              <w:rPr>
                <w:rFonts w:ascii="Times New Roman" w:eastAsia="Times New Roman" w:hAnsi="Times New Roman" w:cs="Times New Roman"/>
              </w:rPr>
              <w:t>Решение о внесении в настоящий Устав изменений, содержащих указание на то, что Общество является публичным.</w:t>
            </w:r>
          </w:p>
        </w:tc>
      </w:tr>
      <w:tr w:rsidR="00521561" w14:paraId="7F29CE5C"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AE" w14:textId="77777777" w:rsidR="00521561" w:rsidRDefault="00CA3218">
            <w:pPr>
              <w:widowControl w:val="0"/>
              <w:numPr>
                <w:ilvl w:val="1"/>
                <w:numId w:val="9"/>
              </w:numPr>
              <w:pBdr>
                <w:top w:val="nil"/>
                <w:left w:val="nil"/>
                <w:bottom w:val="nil"/>
                <w:right w:val="nil"/>
                <w:between w:val="nil"/>
              </w:pBdr>
              <w:tabs>
                <w:tab w:val="left" w:pos="915"/>
              </w:tabs>
              <w:spacing w:line="240" w:lineRule="auto"/>
              <w:jc w:val="both"/>
              <w:rPr>
                <w:rFonts w:ascii="Times New Roman" w:eastAsia="Times New Roman" w:hAnsi="Times New Roman" w:cs="Times New Roman"/>
              </w:rPr>
            </w:pPr>
            <w:r>
              <w:rPr>
                <w:rFonts w:ascii="Times New Roman" w:eastAsia="Times New Roman" w:hAnsi="Times New Roman" w:cs="Times New Roman"/>
              </w:rPr>
              <w:t>Увеличение уставного капитала общества путем увеличения номинальной стоимости акций или путем размещения дополнительных акций, размещение эмиссионных ценных бумаг, конвертируемых в акции,  за исключением случаев увеличения уставного капитала путем дополнительной эмиссии акций Общества по решению Совета директоров.</w:t>
            </w:r>
          </w:p>
        </w:tc>
      </w:tr>
      <w:tr w:rsidR="00521561" w14:paraId="01DE92BE"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AF" w14:textId="77777777" w:rsidR="00521561" w:rsidRDefault="00CA3218">
            <w:pPr>
              <w:widowControl w:val="0"/>
              <w:numPr>
                <w:ilvl w:val="1"/>
                <w:numId w:val="9"/>
              </w:numPr>
              <w:pBdr>
                <w:top w:val="nil"/>
                <w:left w:val="nil"/>
                <w:bottom w:val="nil"/>
                <w:right w:val="nil"/>
                <w:between w:val="nil"/>
              </w:pBdr>
              <w:tabs>
                <w:tab w:val="left" w:pos="915"/>
              </w:tabs>
              <w:spacing w:line="240" w:lineRule="auto"/>
              <w:jc w:val="both"/>
              <w:rPr>
                <w:rFonts w:ascii="Times New Roman" w:eastAsia="Times New Roman" w:hAnsi="Times New Roman" w:cs="Times New Roman"/>
              </w:rPr>
            </w:pPr>
            <w:r>
              <w:rPr>
                <w:rFonts w:ascii="Times New Roman" w:eastAsia="Times New Roman" w:hAnsi="Times New Roman" w:cs="Times New Roman"/>
              </w:rPr>
              <w:t>Внесение изменений и дополнений в устав Общества или утверждение Устава Общества в новой редакции, за исключением случаев</w:t>
            </w:r>
            <w:r>
              <w:rPr>
                <w:rFonts w:ascii="Times New Roman" w:eastAsia="Times New Roman" w:hAnsi="Times New Roman" w:cs="Times New Roman"/>
                <w:color w:val="444746"/>
              </w:rPr>
              <w:t xml:space="preserve">, </w:t>
            </w:r>
            <w:r>
              <w:rPr>
                <w:rFonts w:ascii="Times New Roman" w:eastAsia="Times New Roman" w:hAnsi="Times New Roman" w:cs="Times New Roman"/>
              </w:rPr>
              <w:t>когда решение Собрания не требуется в соответствии с законом.</w:t>
            </w:r>
          </w:p>
        </w:tc>
      </w:tr>
      <w:tr w:rsidR="00521561" w14:paraId="52B03C0B"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B0" w14:textId="77777777" w:rsidR="00521561" w:rsidRDefault="00CA3218">
            <w:pPr>
              <w:widowControl w:val="0"/>
              <w:numPr>
                <w:ilvl w:val="1"/>
                <w:numId w:val="9"/>
              </w:numPr>
              <w:pBdr>
                <w:top w:val="nil"/>
                <w:left w:val="nil"/>
                <w:bottom w:val="nil"/>
                <w:right w:val="nil"/>
                <w:between w:val="nil"/>
              </w:pBdr>
              <w:tabs>
                <w:tab w:val="left" w:pos="915"/>
              </w:tabs>
              <w:spacing w:line="240" w:lineRule="auto"/>
              <w:jc w:val="both"/>
              <w:rPr>
                <w:rFonts w:ascii="Times New Roman" w:eastAsia="Times New Roman" w:hAnsi="Times New Roman" w:cs="Times New Roman"/>
              </w:rPr>
            </w:pPr>
            <w:r>
              <w:rPr>
                <w:rFonts w:ascii="Times New Roman" w:eastAsia="Times New Roman" w:hAnsi="Times New Roman" w:cs="Times New Roman"/>
              </w:rPr>
              <w:t>Определение количества, номинальной стоимости, категории (типа) объявленных акций и прав, предоставляемых этими акциями.</w:t>
            </w:r>
          </w:p>
        </w:tc>
      </w:tr>
      <w:tr w:rsidR="00521561" w14:paraId="4DFC549B"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B1" w14:textId="77777777" w:rsidR="00521561" w:rsidRDefault="00CA3218">
            <w:pPr>
              <w:widowControl w:val="0"/>
              <w:numPr>
                <w:ilvl w:val="1"/>
                <w:numId w:val="9"/>
              </w:numPr>
              <w:pBdr>
                <w:top w:val="nil"/>
                <w:left w:val="nil"/>
                <w:bottom w:val="nil"/>
                <w:right w:val="nil"/>
                <w:between w:val="nil"/>
              </w:pBdr>
              <w:tabs>
                <w:tab w:val="left" w:pos="915"/>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Принятие решений об одобрении крупных сделок в случаях, предусмотренных ст. 79 Закона об АО.</w:t>
            </w:r>
          </w:p>
        </w:tc>
      </w:tr>
      <w:tr w:rsidR="00521561" w14:paraId="64468A49"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B2" w14:textId="77777777" w:rsidR="00521561" w:rsidRDefault="00CA3218">
            <w:pPr>
              <w:widowControl w:val="0"/>
              <w:numPr>
                <w:ilvl w:val="1"/>
                <w:numId w:val="9"/>
              </w:numPr>
              <w:pBdr>
                <w:top w:val="nil"/>
                <w:left w:val="nil"/>
                <w:bottom w:val="nil"/>
                <w:right w:val="nil"/>
                <w:between w:val="nil"/>
              </w:pBdr>
              <w:tabs>
                <w:tab w:val="left" w:pos="915"/>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Принятие решения об обращении с заявлением в Банк России об освобождении от обязанности осуществлять раскрытие или предоставление информации в соответствии с законодательством о ценных бумагах.</w:t>
            </w:r>
          </w:p>
        </w:tc>
      </w:tr>
      <w:tr w:rsidR="00521561" w14:paraId="0133F368"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B3" w14:textId="77777777" w:rsidR="00521561" w:rsidRDefault="00CA3218">
            <w:pPr>
              <w:widowControl w:val="0"/>
              <w:numPr>
                <w:ilvl w:val="1"/>
                <w:numId w:val="9"/>
              </w:numPr>
              <w:tabs>
                <w:tab w:val="left" w:pos="870"/>
              </w:tabs>
              <w:spacing w:line="240" w:lineRule="auto"/>
              <w:jc w:val="both"/>
              <w:rPr>
                <w:rFonts w:ascii="Times New Roman" w:eastAsia="Times New Roman" w:hAnsi="Times New Roman" w:cs="Times New Roman"/>
              </w:rPr>
            </w:pPr>
            <w:r>
              <w:rPr>
                <w:rFonts w:ascii="Times New Roman" w:eastAsia="Times New Roman" w:hAnsi="Times New Roman" w:cs="Times New Roman"/>
              </w:rPr>
              <w:t>Решение о согласии на совершение или о последующем одобрении крупной сделки, предметом которой является имущество, стоимость которого составляет свыше 50 % балансовой стоимости активов Общества.</w:t>
            </w:r>
          </w:p>
        </w:tc>
      </w:tr>
      <w:tr w:rsidR="00521561" w14:paraId="410D8AF0"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000001B4" w14:textId="77777777" w:rsidR="00521561" w:rsidRDefault="00CA3218">
            <w:pPr>
              <w:widowControl w:val="0"/>
              <w:spacing w:after="40"/>
              <w:ind w:left="180" w:right="130" w:firstLine="45"/>
              <w:jc w:val="center"/>
              <w:rPr>
                <w:rFonts w:ascii="Times New Roman" w:eastAsia="Times New Roman" w:hAnsi="Times New Roman" w:cs="Times New Roman"/>
              </w:rPr>
            </w:pPr>
            <w:r>
              <w:rPr>
                <w:rFonts w:ascii="Times New Roman" w:eastAsia="Times New Roman" w:hAnsi="Times New Roman" w:cs="Times New Roman"/>
                <w:b/>
                <w:u w:val="single"/>
              </w:rPr>
              <w:t>Кворум:</w:t>
            </w:r>
            <w:r>
              <w:rPr>
                <w:rFonts w:ascii="Times New Roman" w:eastAsia="Times New Roman" w:hAnsi="Times New Roman" w:cs="Times New Roman"/>
                <w:b/>
              </w:rPr>
              <w:t xml:space="preserve"> решение принимается простым большинством от количества голосов акционеров Общества, принимающих участие в собрании </w:t>
            </w:r>
          </w:p>
        </w:tc>
      </w:tr>
      <w:tr w:rsidR="00521561" w14:paraId="3F97EED5"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B5" w14:textId="77777777" w:rsidR="00521561" w:rsidRDefault="00CA3218">
            <w:pPr>
              <w:widowControl w:val="0"/>
              <w:numPr>
                <w:ilvl w:val="1"/>
                <w:numId w:val="9"/>
              </w:numPr>
              <w:pBdr>
                <w:top w:val="nil"/>
                <w:left w:val="nil"/>
                <w:bottom w:val="nil"/>
                <w:right w:val="nil"/>
                <w:between w:val="nil"/>
              </w:pBdr>
              <w:tabs>
                <w:tab w:val="left" w:pos="894"/>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Определение количественного состава Совета директоров Общества, избрание его членов </w:t>
            </w:r>
            <w:r>
              <w:rPr>
                <w:rFonts w:ascii="Times New Roman" w:eastAsia="Times New Roman" w:hAnsi="Times New Roman" w:cs="Times New Roman"/>
                <w:i/>
              </w:rPr>
              <w:t xml:space="preserve">(в этой части требование кворума о большинстве голосов  акционеров не применим, избрание проводиться кумулятивным голосованием) </w:t>
            </w:r>
            <w:r>
              <w:rPr>
                <w:rFonts w:ascii="Times New Roman" w:eastAsia="Times New Roman" w:hAnsi="Times New Roman" w:cs="Times New Roman"/>
              </w:rPr>
              <w:t>и досрочное прекращение их полномочий, принятие решения о выплате вознаграждения членам Совета директоров Общества.</w:t>
            </w:r>
          </w:p>
        </w:tc>
      </w:tr>
      <w:tr w:rsidR="00521561" w14:paraId="42B237EC"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B6" w14:textId="77777777" w:rsidR="00521561" w:rsidRDefault="00CA3218">
            <w:pPr>
              <w:widowControl w:val="0"/>
              <w:numPr>
                <w:ilvl w:val="1"/>
                <w:numId w:val="9"/>
              </w:numPr>
              <w:pBdr>
                <w:top w:val="nil"/>
                <w:left w:val="nil"/>
                <w:bottom w:val="nil"/>
                <w:right w:val="nil"/>
                <w:between w:val="nil"/>
              </w:pBdr>
              <w:tabs>
                <w:tab w:val="left" w:pos="894"/>
              </w:tabs>
              <w:spacing w:line="240" w:lineRule="auto"/>
              <w:jc w:val="both"/>
              <w:rPr>
                <w:rFonts w:ascii="Times New Roman" w:eastAsia="Times New Roman" w:hAnsi="Times New Roman" w:cs="Times New Roman"/>
              </w:rPr>
            </w:pPr>
            <w:r>
              <w:rPr>
                <w:rFonts w:ascii="Times New Roman" w:eastAsia="Times New Roman" w:hAnsi="Times New Roman" w:cs="Times New Roman"/>
              </w:rPr>
              <w:t>Распределение прибыли, в том числе выплата (объявление) дивидендов, и убытков Общества по результатам финансового года.</w:t>
            </w:r>
          </w:p>
        </w:tc>
      </w:tr>
      <w:tr w:rsidR="00521561" w14:paraId="4A182AB5"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B7" w14:textId="77777777" w:rsidR="00521561" w:rsidRDefault="00CA3218">
            <w:pPr>
              <w:widowControl w:val="0"/>
              <w:numPr>
                <w:ilvl w:val="1"/>
                <w:numId w:val="9"/>
              </w:numPr>
              <w:pBdr>
                <w:top w:val="nil"/>
                <w:left w:val="nil"/>
                <w:bottom w:val="nil"/>
                <w:right w:val="nil"/>
                <w:between w:val="nil"/>
              </w:pBdr>
              <w:tabs>
                <w:tab w:val="left" w:pos="894"/>
              </w:tabs>
              <w:spacing w:line="240" w:lineRule="auto"/>
              <w:jc w:val="both"/>
              <w:rPr>
                <w:rFonts w:ascii="Times New Roman" w:eastAsia="Times New Roman" w:hAnsi="Times New Roman" w:cs="Times New Roman"/>
              </w:rPr>
            </w:pPr>
            <w:r>
              <w:rPr>
                <w:rFonts w:ascii="Times New Roman" w:eastAsia="Times New Roman" w:hAnsi="Times New Roman" w:cs="Times New Roman"/>
              </w:rPr>
              <w:t>Утверждение внутренних документов, регулирующих деятельность органов Общества, утверждение которых отнесено Законом об АО к компетенции Общего собрания акционеров.</w:t>
            </w:r>
          </w:p>
        </w:tc>
      </w:tr>
      <w:tr w:rsidR="00521561" w14:paraId="1C2B30A8" w14:textId="77777777">
        <w:trPr>
          <w:trHeight w:val="44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B8" w14:textId="77777777" w:rsidR="00521561" w:rsidRDefault="00CA3218">
            <w:pPr>
              <w:widowControl w:val="0"/>
              <w:numPr>
                <w:ilvl w:val="1"/>
                <w:numId w:val="9"/>
              </w:numPr>
              <w:pBdr>
                <w:top w:val="nil"/>
                <w:left w:val="nil"/>
                <w:bottom w:val="nil"/>
                <w:right w:val="nil"/>
                <w:between w:val="nil"/>
              </w:pBdr>
              <w:tabs>
                <w:tab w:val="left" w:pos="870"/>
              </w:tabs>
              <w:spacing w:line="240" w:lineRule="auto"/>
              <w:jc w:val="both"/>
              <w:rPr>
                <w:rFonts w:ascii="Times New Roman" w:eastAsia="Times New Roman" w:hAnsi="Times New Roman" w:cs="Times New Roman"/>
              </w:rPr>
            </w:pPr>
            <w:r>
              <w:rPr>
                <w:rFonts w:ascii="Times New Roman" w:eastAsia="Times New Roman" w:hAnsi="Times New Roman" w:cs="Times New Roman"/>
              </w:rPr>
              <w:t>Увеличение уставного капитала Общества путем увеличения номинальной стоимости акций.</w:t>
            </w:r>
          </w:p>
        </w:tc>
      </w:tr>
      <w:tr w:rsidR="00521561" w14:paraId="3FF65AC6" w14:textId="77777777">
        <w:trPr>
          <w:trHeight w:val="47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B9" w14:textId="77777777" w:rsidR="00521561" w:rsidRDefault="00CA3218">
            <w:pPr>
              <w:widowControl w:val="0"/>
              <w:numPr>
                <w:ilvl w:val="1"/>
                <w:numId w:val="9"/>
              </w:numPr>
              <w:pBdr>
                <w:top w:val="nil"/>
                <w:left w:val="nil"/>
                <w:bottom w:val="nil"/>
                <w:right w:val="nil"/>
                <w:between w:val="nil"/>
              </w:pBdr>
              <w:tabs>
                <w:tab w:val="left" w:pos="870"/>
              </w:tabs>
              <w:spacing w:line="240" w:lineRule="auto"/>
              <w:jc w:val="both"/>
              <w:rPr>
                <w:rFonts w:ascii="Times New Roman" w:eastAsia="Times New Roman" w:hAnsi="Times New Roman" w:cs="Times New Roman"/>
              </w:rPr>
            </w:pPr>
            <w:r>
              <w:rPr>
                <w:rFonts w:ascii="Times New Roman" w:eastAsia="Times New Roman" w:hAnsi="Times New Roman" w:cs="Times New Roman"/>
              </w:rPr>
              <w:t>Решение иных вопросов, предусмотренных настоящим Уставом и Законом об АО.</w:t>
            </w:r>
          </w:p>
        </w:tc>
      </w:tr>
      <w:tr w:rsidR="00521561" w14:paraId="69052B2E" w14:textId="77777777">
        <w:trPr>
          <w:trHeight w:val="470"/>
        </w:trPr>
        <w:tc>
          <w:tcPr>
            <w:tcW w:w="99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BA" w14:textId="77777777" w:rsidR="00521561" w:rsidRDefault="00CA3218">
            <w:pPr>
              <w:widowControl w:val="0"/>
              <w:numPr>
                <w:ilvl w:val="1"/>
                <w:numId w:val="9"/>
              </w:numPr>
              <w:tabs>
                <w:tab w:val="left" w:pos="870"/>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Принятие решений об участии в финансово-промышленных группах, ассоциациях и иных объединениях коммерческих организаций.</w:t>
            </w:r>
          </w:p>
        </w:tc>
      </w:tr>
    </w:tbl>
    <w:p w14:paraId="000001BB" w14:textId="77777777" w:rsidR="00521561" w:rsidRDefault="00521561">
      <w:pPr>
        <w:spacing w:after="40"/>
        <w:ind w:right="130"/>
        <w:jc w:val="both"/>
        <w:rPr>
          <w:rFonts w:ascii="Times New Roman" w:eastAsia="Times New Roman" w:hAnsi="Times New Roman" w:cs="Times New Roman"/>
          <w:highlight w:val="yellow"/>
        </w:rPr>
      </w:pPr>
    </w:p>
    <w:tbl>
      <w:tblPr>
        <w:tblStyle w:val="afff1"/>
        <w:tblW w:w="995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50"/>
      </w:tblGrid>
      <w:tr w:rsidR="00521561" w14:paraId="065667F8" w14:textId="77777777">
        <w:trPr>
          <w:trHeight w:val="556"/>
        </w:trPr>
        <w:tc>
          <w:tcPr>
            <w:tcW w:w="9950" w:type="dxa"/>
            <w:tcBorders>
              <w:top w:val="single" w:sz="8" w:space="0" w:color="B7B7B7"/>
              <w:left w:val="single" w:sz="8" w:space="0" w:color="B7B7B7"/>
              <w:bottom w:val="single" w:sz="8" w:space="0" w:color="B7B7B7"/>
              <w:right w:val="single" w:sz="8" w:space="0" w:color="B7B7B7"/>
            </w:tcBorders>
            <w:shd w:val="clear" w:color="auto" w:fill="B7B7B7"/>
            <w:tcMar>
              <w:top w:w="100" w:type="dxa"/>
              <w:left w:w="100" w:type="dxa"/>
              <w:bottom w:w="100" w:type="dxa"/>
              <w:right w:w="100" w:type="dxa"/>
            </w:tcMar>
          </w:tcPr>
          <w:p w14:paraId="000001BC" w14:textId="77777777" w:rsidR="00521561" w:rsidRDefault="00CA3218">
            <w:pPr>
              <w:spacing w:after="40"/>
              <w:ind w:right="130"/>
              <w:jc w:val="center"/>
              <w:rPr>
                <w:rFonts w:ascii="Times New Roman" w:eastAsia="Times New Roman" w:hAnsi="Times New Roman" w:cs="Times New Roman"/>
                <w:b/>
              </w:rPr>
            </w:pPr>
            <w:r>
              <w:rPr>
                <w:rFonts w:ascii="Times New Roman" w:eastAsia="Times New Roman" w:hAnsi="Times New Roman" w:cs="Times New Roman"/>
                <w:b/>
              </w:rPr>
              <w:t>Совет директоров Общества</w:t>
            </w:r>
          </w:p>
        </w:tc>
      </w:tr>
      <w:tr w:rsidR="00521561" w14:paraId="3BDF49EB"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000001BD" w14:textId="77777777" w:rsidR="00521561" w:rsidRDefault="00CA3218">
            <w:pPr>
              <w:widowControl w:val="0"/>
              <w:spacing w:after="40"/>
              <w:ind w:left="180" w:right="130"/>
              <w:rPr>
                <w:rFonts w:ascii="Times New Roman" w:eastAsia="Times New Roman" w:hAnsi="Times New Roman" w:cs="Times New Roman"/>
                <w:b/>
              </w:rPr>
            </w:pPr>
            <w:r>
              <w:rPr>
                <w:rFonts w:ascii="Times New Roman" w:eastAsia="Times New Roman" w:hAnsi="Times New Roman" w:cs="Times New Roman"/>
                <w:b/>
              </w:rPr>
              <w:t>Вопросы, отнесенные к компетенции Совета директоров</w:t>
            </w:r>
          </w:p>
        </w:tc>
      </w:tr>
      <w:tr w:rsidR="00521561" w14:paraId="00239863"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000001BE" w14:textId="77777777" w:rsidR="00521561" w:rsidRDefault="00CA3218">
            <w:pPr>
              <w:widowControl w:val="0"/>
              <w:spacing w:after="40"/>
              <w:ind w:right="130"/>
              <w:jc w:val="center"/>
              <w:rPr>
                <w:rFonts w:ascii="Times New Roman" w:eastAsia="Times New Roman" w:hAnsi="Times New Roman" w:cs="Times New Roman"/>
                <w:b/>
                <w:highlight w:val="green"/>
              </w:rPr>
            </w:pPr>
            <w:r>
              <w:rPr>
                <w:rFonts w:ascii="Times New Roman" w:eastAsia="Times New Roman" w:hAnsi="Times New Roman" w:cs="Times New Roman"/>
                <w:b/>
                <w:u w:val="single"/>
                <w:shd w:val="clear" w:color="auto" w:fill="EFEFEF"/>
              </w:rPr>
              <w:t>Кворум</w:t>
            </w:r>
            <w:r>
              <w:rPr>
                <w:rFonts w:ascii="Times New Roman" w:eastAsia="Times New Roman" w:hAnsi="Times New Roman" w:cs="Times New Roman"/>
                <w:b/>
                <w:shd w:val="clear" w:color="auto" w:fill="EFEFEF"/>
              </w:rPr>
              <w:t xml:space="preserve">: решение принимается единогласно </w:t>
            </w:r>
            <w:r>
              <w:rPr>
                <w:rFonts w:ascii="Times New Roman" w:eastAsia="Times New Roman" w:hAnsi="Times New Roman" w:cs="Times New Roman"/>
                <w:b/>
                <w:u w:val="single"/>
                <w:shd w:val="clear" w:color="auto" w:fill="EFEFEF"/>
              </w:rPr>
              <w:t>всеми</w:t>
            </w:r>
            <w:r>
              <w:rPr>
                <w:rFonts w:ascii="Times New Roman" w:eastAsia="Times New Roman" w:hAnsi="Times New Roman" w:cs="Times New Roman"/>
                <w:b/>
                <w:shd w:val="clear" w:color="auto" w:fill="EFEFEF"/>
              </w:rPr>
              <w:t xml:space="preserve"> членами Совета директоров, без учета голосов выбывших членов </w:t>
            </w:r>
          </w:p>
        </w:tc>
      </w:tr>
      <w:tr w:rsidR="00521561" w14:paraId="7099C389"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BF" w14:textId="77777777" w:rsidR="00521561" w:rsidRDefault="00CA3218">
            <w:pPr>
              <w:widowControl w:val="0"/>
              <w:numPr>
                <w:ilvl w:val="1"/>
                <w:numId w:val="9"/>
              </w:numPr>
              <w:pBdr>
                <w:top w:val="nil"/>
                <w:left w:val="nil"/>
                <w:bottom w:val="nil"/>
                <w:right w:val="nil"/>
                <w:between w:val="nil"/>
              </w:pBdr>
              <w:tabs>
                <w:tab w:val="left" w:pos="960"/>
              </w:tabs>
              <w:spacing w:line="240" w:lineRule="auto"/>
              <w:jc w:val="both"/>
              <w:rPr>
                <w:rFonts w:ascii="Times New Roman" w:eastAsia="Times New Roman" w:hAnsi="Times New Roman" w:cs="Times New Roman"/>
              </w:rPr>
            </w:pPr>
            <w:r>
              <w:rPr>
                <w:rFonts w:ascii="Times New Roman" w:eastAsia="Times New Roman" w:hAnsi="Times New Roman" w:cs="Times New Roman"/>
              </w:rPr>
              <w:t>Увеличение уставного капитала Общества путем размещения дополнительных акций и внесение в Устав Общества соответствующих изменений путем утверждения листа изменений к Уставу либо принятия новой редакции Устава.</w:t>
            </w:r>
          </w:p>
        </w:tc>
      </w:tr>
      <w:tr w:rsidR="00521561" w14:paraId="55EF5A1A"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C0" w14:textId="77777777" w:rsidR="00521561" w:rsidRDefault="00CA3218">
            <w:pPr>
              <w:widowControl w:val="0"/>
              <w:numPr>
                <w:ilvl w:val="1"/>
                <w:numId w:val="9"/>
              </w:numPr>
              <w:pBdr>
                <w:top w:val="nil"/>
                <w:left w:val="nil"/>
                <w:bottom w:val="nil"/>
                <w:right w:val="nil"/>
                <w:between w:val="nil"/>
              </w:pBdr>
              <w:tabs>
                <w:tab w:val="left" w:pos="960"/>
              </w:tabs>
              <w:spacing w:line="240" w:lineRule="auto"/>
              <w:jc w:val="both"/>
              <w:rPr>
                <w:rFonts w:ascii="Times New Roman" w:eastAsia="Times New Roman" w:hAnsi="Times New Roman" w:cs="Times New Roman"/>
              </w:rPr>
            </w:pPr>
            <w:r>
              <w:rPr>
                <w:rFonts w:ascii="Times New Roman" w:eastAsia="Times New Roman" w:hAnsi="Times New Roman" w:cs="Times New Roman"/>
              </w:rPr>
              <w:t>Решение о согласии на совершение или о последующем одобрении крупной сделки, предметом которой является имущество, стоимость которого составляет от 25 до 50 % балансовой стоимости активов Общества.</w:t>
            </w:r>
          </w:p>
        </w:tc>
      </w:tr>
      <w:tr w:rsidR="00521561" w14:paraId="5A607EEC"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C1" w14:textId="77777777" w:rsidR="00521561" w:rsidRDefault="00CA3218">
            <w:pPr>
              <w:widowControl w:val="0"/>
              <w:numPr>
                <w:ilvl w:val="1"/>
                <w:numId w:val="9"/>
              </w:numPr>
              <w:pBdr>
                <w:top w:val="nil"/>
                <w:left w:val="nil"/>
                <w:bottom w:val="nil"/>
                <w:right w:val="nil"/>
                <w:between w:val="nil"/>
              </w:pBdr>
              <w:tabs>
                <w:tab w:val="left" w:pos="960"/>
              </w:tabs>
              <w:spacing w:line="240" w:lineRule="auto"/>
              <w:jc w:val="both"/>
              <w:rPr>
                <w:rFonts w:ascii="Times New Roman" w:eastAsia="Times New Roman" w:hAnsi="Times New Roman" w:cs="Times New Roman"/>
              </w:rPr>
            </w:pPr>
            <w:r>
              <w:rPr>
                <w:rFonts w:ascii="Times New Roman" w:eastAsia="Times New Roman" w:hAnsi="Times New Roman" w:cs="Times New Roman"/>
              </w:rPr>
              <w:t>Размещение Обществом облигаций, конвертируемых в акции, и иных эмиссионных ценных бумаг, конвертируемых в акции.</w:t>
            </w:r>
          </w:p>
        </w:tc>
      </w:tr>
      <w:tr w:rsidR="00521561" w14:paraId="42F1F7A7"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C2" w14:textId="77777777" w:rsidR="00521561" w:rsidRDefault="00CA3218">
            <w:pPr>
              <w:widowControl w:val="0"/>
              <w:numPr>
                <w:ilvl w:val="1"/>
                <w:numId w:val="9"/>
              </w:numPr>
              <w:pBdr>
                <w:top w:val="nil"/>
                <w:left w:val="nil"/>
                <w:bottom w:val="nil"/>
                <w:right w:val="nil"/>
                <w:between w:val="nil"/>
              </w:pBdr>
              <w:tabs>
                <w:tab w:val="left" w:pos="960"/>
              </w:tabs>
              <w:spacing w:line="240" w:lineRule="auto"/>
              <w:jc w:val="both"/>
              <w:rPr>
                <w:rFonts w:ascii="Times New Roman" w:eastAsia="Times New Roman" w:hAnsi="Times New Roman" w:cs="Times New Roman"/>
              </w:rPr>
            </w:pPr>
            <w:r>
              <w:rPr>
                <w:rFonts w:ascii="Times New Roman" w:eastAsia="Times New Roman" w:hAnsi="Times New Roman" w:cs="Times New Roman"/>
              </w:rPr>
              <w:t>Решение об уменьшении уставного капитала Общества путем уменьшения номинальной стоимости акций общества.</w:t>
            </w:r>
          </w:p>
        </w:tc>
      </w:tr>
      <w:tr w:rsidR="00521561" w14:paraId="57B6AC4A"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C3" w14:textId="77777777" w:rsidR="00521561" w:rsidRDefault="00CA3218">
            <w:pPr>
              <w:widowControl w:val="0"/>
              <w:numPr>
                <w:ilvl w:val="1"/>
                <w:numId w:val="9"/>
              </w:numPr>
              <w:pBdr>
                <w:top w:val="nil"/>
                <w:left w:val="nil"/>
                <w:bottom w:val="nil"/>
                <w:right w:val="nil"/>
                <w:between w:val="nil"/>
              </w:pBdr>
              <w:tabs>
                <w:tab w:val="left" w:pos="960"/>
              </w:tabs>
              <w:spacing w:line="240" w:lineRule="auto"/>
              <w:jc w:val="both"/>
              <w:rPr>
                <w:rFonts w:ascii="Times New Roman" w:eastAsia="Times New Roman" w:hAnsi="Times New Roman" w:cs="Times New Roman"/>
              </w:rPr>
            </w:pPr>
            <w:r>
              <w:rPr>
                <w:rFonts w:ascii="Times New Roman" w:eastAsia="Times New Roman" w:hAnsi="Times New Roman" w:cs="Times New Roman"/>
              </w:rPr>
              <w:t>Избрание членов счетной комиссии и досрочное прекращение их полномочий, в случае необходимости ее избрания.</w:t>
            </w:r>
          </w:p>
        </w:tc>
      </w:tr>
      <w:tr w:rsidR="00521561" w14:paraId="15FC7EEF"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000001C4" w14:textId="77777777" w:rsidR="00521561" w:rsidRDefault="00CA3218">
            <w:pPr>
              <w:widowControl w:val="0"/>
              <w:spacing w:after="40"/>
              <w:ind w:right="130"/>
              <w:jc w:val="center"/>
              <w:rPr>
                <w:rFonts w:ascii="Times New Roman" w:eastAsia="Times New Roman" w:hAnsi="Times New Roman" w:cs="Times New Roman"/>
                <w:shd w:val="clear" w:color="auto" w:fill="EFEFEF"/>
              </w:rPr>
            </w:pPr>
            <w:r>
              <w:rPr>
                <w:rFonts w:ascii="Times New Roman" w:eastAsia="Times New Roman" w:hAnsi="Times New Roman" w:cs="Times New Roman"/>
                <w:b/>
                <w:u w:val="single"/>
                <w:shd w:val="clear" w:color="auto" w:fill="EFEFEF"/>
              </w:rPr>
              <w:t>Кворум</w:t>
            </w:r>
            <w:r>
              <w:rPr>
                <w:rFonts w:ascii="Times New Roman" w:eastAsia="Times New Roman" w:hAnsi="Times New Roman" w:cs="Times New Roman"/>
                <w:b/>
                <w:shd w:val="clear" w:color="auto" w:fill="EFEFEF"/>
              </w:rPr>
              <w:t>: решение принимается квалифицированным большинством в 3/4 голосов членов Совета директоров Общества, при этом не учитываются голоса выбывших членов совета директоров Общества.</w:t>
            </w:r>
          </w:p>
        </w:tc>
      </w:tr>
      <w:tr w:rsidR="00521561" w14:paraId="129E4775"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C5" w14:textId="77777777" w:rsidR="00521561" w:rsidRDefault="00CA3218">
            <w:pPr>
              <w:widowControl w:val="0"/>
              <w:numPr>
                <w:ilvl w:val="1"/>
                <w:numId w:val="9"/>
              </w:numPr>
              <w:pBdr>
                <w:top w:val="nil"/>
                <w:left w:val="nil"/>
                <w:bottom w:val="nil"/>
                <w:right w:val="nil"/>
                <w:between w:val="nil"/>
              </w:pBdr>
              <w:tabs>
                <w:tab w:val="left" w:pos="645"/>
                <w:tab w:val="left" w:pos="795"/>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Предложения в повестку дня Общего собрания акционеров по вопросам, касающимся реорганизации Общества.</w:t>
            </w:r>
          </w:p>
        </w:tc>
      </w:tr>
      <w:tr w:rsidR="00521561" w14:paraId="5D28028F"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C6" w14:textId="77777777" w:rsidR="00521561" w:rsidRDefault="00CA3218">
            <w:pPr>
              <w:widowControl w:val="0"/>
              <w:numPr>
                <w:ilvl w:val="1"/>
                <w:numId w:val="9"/>
              </w:numPr>
              <w:pBdr>
                <w:top w:val="nil"/>
                <w:left w:val="nil"/>
                <w:bottom w:val="nil"/>
                <w:right w:val="nil"/>
                <w:between w:val="nil"/>
              </w:pBdr>
              <w:tabs>
                <w:tab w:val="left" w:pos="645"/>
                <w:tab w:val="left" w:pos="795"/>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Приобретение размещенных акций в случаях, предусмотренных Законом.</w:t>
            </w:r>
          </w:p>
        </w:tc>
      </w:tr>
      <w:tr w:rsidR="00521561" w14:paraId="62F7047C"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C7" w14:textId="77777777" w:rsidR="00521561" w:rsidRDefault="00CA3218">
            <w:pPr>
              <w:widowControl w:val="0"/>
              <w:numPr>
                <w:ilvl w:val="1"/>
                <w:numId w:val="9"/>
              </w:numPr>
              <w:pBdr>
                <w:top w:val="nil"/>
                <w:left w:val="nil"/>
                <w:bottom w:val="nil"/>
                <w:right w:val="nil"/>
                <w:between w:val="nil"/>
              </w:pBdr>
              <w:tabs>
                <w:tab w:val="left" w:pos="645"/>
                <w:tab w:val="left" w:pos="795"/>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Принятие решения об обращении с заявлением о делистинге акций Общества и (или) эмиссионных ценных бумаг Общества, конвертируемых в его акции.</w:t>
            </w:r>
          </w:p>
        </w:tc>
      </w:tr>
      <w:tr w:rsidR="00521561" w14:paraId="3973EF66"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C8"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Дробление и консолидация акций.</w:t>
            </w:r>
          </w:p>
        </w:tc>
      </w:tr>
      <w:tr w:rsidR="00521561" w14:paraId="2FB3FA8A"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C9"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Назначение аудиторской организации (индивидуального аудитора) Общества, а также определение размера оплаты его услуг, в случае принятия решения о проведении аудита.</w:t>
            </w:r>
          </w:p>
        </w:tc>
      </w:tr>
      <w:tr w:rsidR="00521561" w14:paraId="269F5BD9"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CA"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Принятие решений об участии в финансово-промышленных группах, ассоциациях и иных объединениях коммерческих организаций.</w:t>
            </w:r>
          </w:p>
        </w:tc>
      </w:tr>
      <w:tr w:rsidR="00521561" w14:paraId="4A9353E5" w14:textId="77777777">
        <w:trPr>
          <w:trHeight w:val="440"/>
        </w:trPr>
        <w:tc>
          <w:tcPr>
            <w:tcW w:w="9950" w:type="dxa"/>
            <w:tcBorders>
              <w:top w:val="single" w:sz="5" w:space="0" w:color="B7B7B7"/>
              <w:left w:val="single" w:sz="5" w:space="0" w:color="B7B7B7"/>
              <w:bottom w:val="single" w:sz="5" w:space="0" w:color="B7B7B7"/>
              <w:right w:val="single" w:sz="5" w:space="0" w:color="B7B7B7"/>
            </w:tcBorders>
            <w:shd w:val="clear" w:color="auto" w:fill="EFEFEF"/>
            <w:tcMar>
              <w:top w:w="100" w:type="dxa"/>
              <w:left w:w="100" w:type="dxa"/>
              <w:bottom w:w="100" w:type="dxa"/>
              <w:right w:w="100" w:type="dxa"/>
            </w:tcMar>
          </w:tcPr>
          <w:p w14:paraId="000001CB" w14:textId="77777777" w:rsidR="00521561" w:rsidRDefault="00CA3218">
            <w:pPr>
              <w:spacing w:after="40" w:line="240" w:lineRule="auto"/>
              <w:ind w:right="140"/>
              <w:jc w:val="both"/>
              <w:rPr>
                <w:rFonts w:ascii="Times New Roman" w:eastAsia="Times New Roman" w:hAnsi="Times New Roman" w:cs="Times New Roman"/>
                <w:b/>
              </w:rPr>
            </w:pPr>
            <w:r>
              <w:rPr>
                <w:rFonts w:ascii="Times New Roman" w:eastAsia="Times New Roman" w:hAnsi="Times New Roman" w:cs="Times New Roman"/>
                <w:b/>
                <w:u w:val="single"/>
              </w:rPr>
              <w:t>Кворум</w:t>
            </w:r>
            <w:r>
              <w:rPr>
                <w:rFonts w:ascii="Times New Roman" w:eastAsia="Times New Roman" w:hAnsi="Times New Roman" w:cs="Times New Roman"/>
                <w:b/>
              </w:rPr>
              <w:t xml:space="preserve">: решение принимается простым большинством голосов членов Совета директоров Общества, принимающим участие в заседании </w:t>
            </w:r>
          </w:p>
        </w:tc>
      </w:tr>
      <w:tr w:rsidR="00521561" w14:paraId="11065DA6"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CC"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Избрание Единоличного исполнительного органа Общества и досрочное прекращение его полномочий, утверждение условий договора с ним; </w:t>
            </w:r>
          </w:p>
        </w:tc>
      </w:tr>
      <w:tr w:rsidR="00521561" w14:paraId="3C435A88" w14:textId="77777777">
        <w:trPr>
          <w:trHeight w:val="632"/>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CD"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Рекомендации Общему собранию акционеров по внесению изменений в Устав Общества в части положений, предусмотренных п.15 Устава.</w:t>
            </w:r>
          </w:p>
        </w:tc>
      </w:tr>
      <w:tr w:rsidR="00521561" w14:paraId="7EF4FA34" w14:textId="77777777">
        <w:trPr>
          <w:trHeight w:val="632"/>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CE"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Утверждение бизнес-плана Общества (скорректированного бизнес-плана), а также рассмотрение отчета об итогах выполнения бизнес-плана Общества.</w:t>
            </w:r>
          </w:p>
        </w:tc>
      </w:tr>
      <w:tr w:rsidR="00521561" w14:paraId="172FA530" w14:textId="77777777">
        <w:trPr>
          <w:trHeight w:val="632"/>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CF"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Создание филиалов и открытие представительств Общества.</w:t>
            </w:r>
          </w:p>
        </w:tc>
      </w:tr>
      <w:tr w:rsidR="00521561" w14:paraId="19E0E580" w14:textId="77777777">
        <w:trPr>
          <w:trHeight w:val="632"/>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D0"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Использование резервного фонда, а также использование иных фондов Общества.</w:t>
            </w:r>
          </w:p>
        </w:tc>
      </w:tr>
      <w:tr w:rsidR="00521561" w14:paraId="63D128C7" w14:textId="77777777">
        <w:trPr>
          <w:trHeight w:val="632"/>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D1"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Определение кредитной политики Общества.</w:t>
            </w:r>
          </w:p>
        </w:tc>
      </w:tr>
      <w:tr w:rsidR="00521561" w14:paraId="6A164CDB" w14:textId="77777777">
        <w:trPr>
          <w:trHeight w:val="632"/>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D2"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Определение принципов и подходов к организации в Обществе управления рисками, внутреннего контроля и внутреннего аудита.</w:t>
            </w:r>
          </w:p>
        </w:tc>
      </w:tr>
      <w:tr w:rsidR="00521561" w14:paraId="748F6358" w14:textId="77777777">
        <w:trPr>
          <w:trHeight w:val="632"/>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D3"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Принятие решений об участии и о прекращении участия Общества в других организациях, в т.ч. принятие решений об уменьшении, приобретении или отчуждении Обществом прав участия в других юридических лицах, партнерствах, товариществах, кооперативах, простых товариществах и совместных предприятиях, некоммерческих организациях (в том числе, путем учреждения организаций, а также приобретения акций, долей в уставном капитале, внесение вкладов в уставный капитал или имущество и аналогичное финансирование) или уменьшении доли участия Общества в других коммерческих организациях, в том числе, путем подачи заявления о выходе из состава участников таких организаций или путем уменьшения уставного капитала таких организаций, или прекращение участия в них, а также условия участия в других юридических лицах, за исключением принятие решений об участии в финансово-промышленных группах, ассоциациях и иных объединениях коммерческих организаций.</w:t>
            </w:r>
          </w:p>
        </w:tc>
      </w:tr>
      <w:tr w:rsidR="00521561" w14:paraId="3BE3157D" w14:textId="77777777">
        <w:trPr>
          <w:trHeight w:val="632"/>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D4"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Принятие решений об обременении акций, паев, долей в уставном капитале других юридических лиц, принадлежащих Обществу, а также в случаях, когда в результате заключения сделок Общество будет осуществлять права участника/акционера другого юридического лица.</w:t>
            </w:r>
          </w:p>
        </w:tc>
      </w:tr>
      <w:tr w:rsidR="00521561" w14:paraId="11BC3341" w14:textId="77777777">
        <w:trPr>
          <w:trHeight w:val="632"/>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D5" w14:textId="77777777" w:rsidR="00521561" w:rsidRDefault="00CA3218">
            <w:pPr>
              <w:widowControl w:val="0"/>
              <w:numPr>
                <w:ilvl w:val="1"/>
                <w:numId w:val="9"/>
              </w:numP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Принятие решений об использовании прав, предоставляемых принадлежащими Обществу акциями, паями, долями в уставном капитале других юридических лиц, включая, но не ограничиваясь:</w:t>
            </w:r>
          </w:p>
          <w:p w14:paraId="000001D6" w14:textId="77777777" w:rsidR="00521561" w:rsidRDefault="00CA3218">
            <w:pPr>
              <w:widowControl w:val="0"/>
              <w:numPr>
                <w:ilvl w:val="0"/>
                <w:numId w:val="10"/>
              </w:numP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определение представителя для участия в общих собраниях участников/акционеров других обществ, где Общество является участником/акционером, внесение предложений в повестку дня этих общих собраний, определение кандидатов в органы управления таких обществ;</w:t>
            </w:r>
          </w:p>
          <w:p w14:paraId="000001D7" w14:textId="77777777" w:rsidR="00521561" w:rsidRDefault="00CA3218">
            <w:pPr>
              <w:widowControl w:val="0"/>
              <w:numPr>
                <w:ilvl w:val="0"/>
                <w:numId w:val="10"/>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принятие решений по вопросам, относящимся к компетенции общего собрания участников/акционеров обществ, в которых Общество является участником/акционером.</w:t>
            </w:r>
          </w:p>
        </w:tc>
      </w:tr>
      <w:tr w:rsidR="00521561" w14:paraId="7C070C17" w14:textId="77777777">
        <w:trPr>
          <w:trHeight w:val="632"/>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D8"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Утверждение регистратора Общества и условий заключения и расторжения договора с ним.</w:t>
            </w:r>
          </w:p>
        </w:tc>
      </w:tr>
      <w:tr w:rsidR="00521561" w14:paraId="3567D980" w14:textId="77777777">
        <w:trPr>
          <w:trHeight w:val="632"/>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D9"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Приобретение Обществом размещенных акций и иных ценных бумаг, в случаях, предусмотренных Законом об АО или иными федеральными законами.</w:t>
            </w:r>
          </w:p>
        </w:tc>
      </w:tr>
      <w:tr w:rsidR="00521561" w14:paraId="6C0FC2D0" w14:textId="77777777">
        <w:trPr>
          <w:trHeight w:val="632"/>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DA"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Определение цены (денежной оценки) имущества, цены размещения или порядка ее определения и цены выкупа эмиссионных ценных бумаг.</w:t>
            </w:r>
          </w:p>
        </w:tc>
      </w:tr>
      <w:tr w:rsidR="00521561" w14:paraId="33B1920F" w14:textId="77777777">
        <w:trPr>
          <w:trHeight w:val="632"/>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DB"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Формирование комитетов Совета директоров Общества, утверждение внутренних документов, которыми определяются их компетенция и порядок деятельности, определение их количественного состава, назначение председателя и членов комитета и прекращение их полномочий.</w:t>
            </w:r>
          </w:p>
        </w:tc>
      </w:tr>
      <w:tr w:rsidR="00521561" w14:paraId="3E3D23E3" w14:textId="77777777">
        <w:trPr>
          <w:trHeight w:val="632"/>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DC"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Избрание Председателя Совета директоров Общества и досрочное прекращение его полномочий.</w:t>
            </w:r>
          </w:p>
        </w:tc>
      </w:tr>
      <w:tr w:rsidR="00521561" w14:paraId="4A969E85" w14:textId="77777777">
        <w:trPr>
          <w:trHeight w:val="632"/>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DD"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Избрание Секретаря Совета директоров Общества и досрочное прекращение его полномочий.</w:t>
            </w:r>
          </w:p>
        </w:tc>
      </w:tr>
      <w:tr w:rsidR="00521561" w14:paraId="0F4C331B" w14:textId="77777777">
        <w:trPr>
          <w:trHeight w:val="555"/>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DE"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Рекомендации по размеру дивиденда по акциям и порядку его выплаты.</w:t>
            </w:r>
          </w:p>
        </w:tc>
      </w:tr>
      <w:tr w:rsidR="00521561" w14:paraId="79513DAA" w14:textId="77777777">
        <w:trPr>
          <w:trHeight w:val="555"/>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DF" w14:textId="77777777" w:rsidR="00521561" w:rsidRDefault="00CA3218">
            <w:pPr>
              <w:widowControl w:val="0"/>
              <w:numPr>
                <w:ilvl w:val="1"/>
                <w:numId w:val="9"/>
              </w:numPr>
              <w:tabs>
                <w:tab w:val="left" w:pos="924"/>
              </w:tabs>
              <w:spacing w:after="20" w:line="240" w:lineRule="auto"/>
              <w:ind w:right="40"/>
              <w:jc w:val="both"/>
              <w:rPr>
                <w:rFonts w:ascii="Times New Roman" w:eastAsia="Times New Roman" w:hAnsi="Times New Roman" w:cs="Times New Roman"/>
              </w:rPr>
            </w:pPr>
            <w:r>
              <w:rPr>
                <w:rFonts w:ascii="Times New Roman" w:eastAsia="Times New Roman" w:hAnsi="Times New Roman" w:cs="Times New Roman"/>
              </w:rPr>
              <w:t>Рекомендации Общему собранию акционеров по размеру выплачиваемых членам Ревизионной комиссии Общества вознаграждений и компенсаций.</w:t>
            </w:r>
          </w:p>
        </w:tc>
      </w:tr>
      <w:tr w:rsidR="00521561" w14:paraId="3CB79F10"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E0"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Выплата (объявление) дивидендов по результатам первого квартала, полугодия, девяти месяцев отчетного года.</w:t>
            </w:r>
          </w:p>
        </w:tc>
      </w:tr>
      <w:tr w:rsidR="00521561" w14:paraId="6B5E0FD6"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E1"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Созыв заседания годового и внеочередного Собраний акционеров.</w:t>
            </w:r>
          </w:p>
        </w:tc>
      </w:tr>
      <w:tr w:rsidR="00521561" w14:paraId="12927B95"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E2"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Определение даты составления списка лиц, имеющих право голоса при принятии решений Собрании акционеров, и другие вопросы, отнесенные к компетенции Совета директоров Общества в соответствии с положениями гл. VII Закона об АО и связанные с подготовкой и проведением Собрания акционеров.</w:t>
            </w:r>
          </w:p>
        </w:tc>
      </w:tr>
      <w:tr w:rsidR="00521561" w14:paraId="189BB9E7"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E3"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Определение порядка ведения заседания Собрания акционеров.</w:t>
            </w:r>
          </w:p>
        </w:tc>
      </w:tr>
      <w:tr w:rsidR="00521561" w14:paraId="2937A44B" w14:textId="77777777">
        <w:trPr>
          <w:trHeight w:val="440"/>
        </w:trPr>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E4"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Утверждение повестки дня заседания Собрания акционеров.</w:t>
            </w:r>
          </w:p>
        </w:tc>
      </w:tr>
      <w:tr w:rsidR="00521561" w14:paraId="56A68EC3" w14:textId="77777777">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E5"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Утверждение годового отчета, годовой бухгалтерской (финансовой) отчетности Общества.</w:t>
            </w:r>
          </w:p>
        </w:tc>
      </w:tr>
      <w:tr w:rsidR="00521561" w14:paraId="4EBFAD8C" w14:textId="77777777">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E6"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Одобрение сделок (несколько взаимосвязанных сделок), связанных с приобретением, отчуждением или возможностью отчуждения Обществом прямо или косвенно имущества, стоимость которого превышает 5 процентов балансовой стоимости активов Общества.</w:t>
            </w:r>
          </w:p>
        </w:tc>
      </w:tr>
      <w:tr w:rsidR="00521561" w14:paraId="2A71C47A" w14:textId="77777777">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E7" w14:textId="77777777" w:rsidR="00521561" w:rsidRDefault="00CA3218">
            <w:pPr>
              <w:numPr>
                <w:ilvl w:val="1"/>
                <w:numId w:val="9"/>
              </w:numPr>
              <w:pBdr>
                <w:top w:val="nil"/>
                <w:left w:val="nil"/>
                <w:bottom w:val="nil"/>
                <w:right w:val="nil"/>
                <w:between w:val="nil"/>
              </w:pBdr>
              <w:tabs>
                <w:tab w:val="left" w:pos="284"/>
                <w:tab w:val="left" w:pos="426"/>
                <w:tab w:val="left" w:pos="851"/>
                <w:tab w:val="left" w:pos="993"/>
              </w:tabs>
              <w:spacing w:after="16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Одобрение сделок, направленных на приобретение, отчуждение, залог Обществом недвижимого имущества, включая незавершенные строительством объекты и земельные участки, независимо от суммы сделки.</w:t>
            </w:r>
          </w:p>
        </w:tc>
      </w:tr>
      <w:tr w:rsidR="00521561" w14:paraId="698B5662" w14:textId="77777777">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E8" w14:textId="77777777" w:rsidR="00521561" w:rsidRDefault="00CA3218">
            <w:pPr>
              <w:numPr>
                <w:ilvl w:val="1"/>
                <w:numId w:val="9"/>
              </w:numPr>
              <w:pBdr>
                <w:top w:val="nil"/>
                <w:left w:val="nil"/>
                <w:bottom w:val="nil"/>
                <w:right w:val="nil"/>
                <w:between w:val="nil"/>
              </w:pBdr>
              <w:tabs>
                <w:tab w:val="left" w:pos="284"/>
                <w:tab w:val="left" w:pos="426"/>
                <w:tab w:val="left" w:pos="851"/>
                <w:tab w:val="left" w:pos="993"/>
              </w:tabs>
              <w:spacing w:after="16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Одобрение сделок (несколько взаимосвязанных сделок), направленных на выдачу и (или) получение Обществом займов, кредитов и поручительств на сумму свыше 5 процентов балансовой стоимости активов Общества.</w:t>
            </w:r>
          </w:p>
        </w:tc>
      </w:tr>
      <w:tr w:rsidR="00521561" w14:paraId="217DD42E" w14:textId="77777777">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E9" w14:textId="77777777" w:rsidR="00521561" w:rsidRDefault="00CA3218">
            <w:pPr>
              <w:numPr>
                <w:ilvl w:val="1"/>
                <w:numId w:val="9"/>
              </w:numPr>
              <w:pBdr>
                <w:top w:val="nil"/>
                <w:left w:val="nil"/>
                <w:bottom w:val="nil"/>
                <w:right w:val="nil"/>
                <w:between w:val="nil"/>
              </w:pBdr>
              <w:tabs>
                <w:tab w:val="left" w:pos="284"/>
                <w:tab w:val="left" w:pos="426"/>
                <w:tab w:val="left" w:pos="851"/>
                <w:tab w:val="left" w:pos="993"/>
              </w:tabs>
              <w:spacing w:after="16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Одобрение вексельных сделок, выдача гарантий и (или) принятие обязательств Обществом на сумму по одной сделке (несколько взаимосвязанных сделок) свыше 5 процентов от балансовой стоимости активов Общества.</w:t>
            </w:r>
          </w:p>
        </w:tc>
      </w:tr>
      <w:tr w:rsidR="00521561" w14:paraId="7341B5BC" w14:textId="77777777">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EA" w14:textId="77777777" w:rsidR="00521561" w:rsidRDefault="00CA3218">
            <w:pPr>
              <w:numPr>
                <w:ilvl w:val="1"/>
                <w:numId w:val="9"/>
              </w:numPr>
              <w:pBdr>
                <w:top w:val="nil"/>
                <w:left w:val="nil"/>
                <w:bottom w:val="nil"/>
                <w:right w:val="nil"/>
                <w:between w:val="nil"/>
              </w:pBdr>
              <w:tabs>
                <w:tab w:val="left" w:pos="284"/>
                <w:tab w:val="left" w:pos="426"/>
                <w:tab w:val="left" w:pos="851"/>
                <w:tab w:val="left" w:pos="993"/>
              </w:tabs>
              <w:spacing w:after="16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Принятие решения о вложении дополнительных инвестиций в строительство и техперевооружение.</w:t>
            </w:r>
          </w:p>
        </w:tc>
      </w:tr>
      <w:tr w:rsidR="00521561" w14:paraId="3AE5E303" w14:textId="77777777">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EB" w14:textId="77777777" w:rsidR="00521561" w:rsidRDefault="00CA3218">
            <w:pPr>
              <w:numPr>
                <w:ilvl w:val="1"/>
                <w:numId w:val="9"/>
              </w:numPr>
              <w:pBdr>
                <w:top w:val="nil"/>
                <w:left w:val="nil"/>
                <w:bottom w:val="nil"/>
                <w:right w:val="nil"/>
                <w:between w:val="nil"/>
              </w:pBdr>
              <w:tabs>
                <w:tab w:val="left" w:pos="284"/>
                <w:tab w:val="left" w:pos="426"/>
                <w:tab w:val="left" w:pos="851"/>
                <w:tab w:val="left" w:pos="993"/>
              </w:tabs>
              <w:spacing w:after="16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Разработка и принятие стратегии Общества.</w:t>
            </w:r>
          </w:p>
        </w:tc>
      </w:tr>
      <w:tr w:rsidR="00521561" w14:paraId="2042AB5B" w14:textId="77777777">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EC"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Определение приоритетных направлений деятельности Общества.</w:t>
            </w:r>
          </w:p>
        </w:tc>
      </w:tr>
      <w:tr w:rsidR="00521561" w14:paraId="38B47D8D" w14:textId="77777777">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ED"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Утверждение внутренних документов, регулирующих деятельность органов Общества, за исключением тех положений, которые Закона об АО отнесены к исключительной компетенции Собрания акционеров.</w:t>
            </w:r>
          </w:p>
        </w:tc>
      </w:tr>
      <w:tr w:rsidR="00521561" w14:paraId="7F416C9A" w14:textId="77777777">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EE"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Обращение с заявлением о листинге акций Общества и (или) эмиссионных ценных бумаг Общества, конвертируемых в акции Общества.</w:t>
            </w:r>
          </w:p>
        </w:tc>
      </w:tr>
      <w:tr w:rsidR="00521561" w14:paraId="0BF03CBF" w14:textId="77777777">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EF"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Предоставление согласия Генеральному директору на совмещение должностей в органах других организаций;</w:t>
            </w:r>
          </w:p>
        </w:tc>
      </w:tr>
      <w:tr w:rsidR="00521561" w14:paraId="1A5714F9" w14:textId="77777777">
        <w:tc>
          <w:tcPr>
            <w:tcW w:w="99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0001F0" w14:textId="77777777" w:rsidR="00521561" w:rsidRDefault="00CA3218">
            <w:pPr>
              <w:widowControl w:val="0"/>
              <w:numPr>
                <w:ilvl w:val="1"/>
                <w:numId w:val="9"/>
              </w:numPr>
              <w:pBdr>
                <w:top w:val="nil"/>
                <w:left w:val="nil"/>
                <w:bottom w:val="nil"/>
                <w:right w:val="nil"/>
                <w:between w:val="nil"/>
              </w:pBdr>
              <w:tabs>
                <w:tab w:val="left" w:pos="924"/>
              </w:tabs>
              <w:spacing w:line="240" w:lineRule="auto"/>
              <w:jc w:val="both"/>
              <w:rPr>
                <w:rFonts w:ascii="Times New Roman" w:eastAsia="Times New Roman" w:hAnsi="Times New Roman" w:cs="Times New Roman"/>
              </w:rPr>
            </w:pPr>
            <w:r>
              <w:rPr>
                <w:rFonts w:ascii="Times New Roman" w:eastAsia="Times New Roman" w:hAnsi="Times New Roman" w:cs="Times New Roman"/>
              </w:rPr>
              <w:t>Решение иных вопросов, предусмотренных настоящим Уставом и Законом об АО.</w:t>
            </w:r>
          </w:p>
        </w:tc>
      </w:tr>
    </w:tbl>
    <w:p w14:paraId="000001F1" w14:textId="77777777" w:rsidR="00521561" w:rsidRDefault="00CA3218">
      <w:pPr>
        <w:widowControl w:val="0"/>
        <w:numPr>
          <w:ilvl w:val="0"/>
          <w:numId w:val="9"/>
        </w:numPr>
        <w:pBdr>
          <w:top w:val="nil"/>
          <w:left w:val="nil"/>
          <w:bottom w:val="nil"/>
          <w:right w:val="nil"/>
          <w:between w:val="nil"/>
        </w:pBdr>
        <w:spacing w:before="200" w:line="240" w:lineRule="auto"/>
        <w:jc w:val="center"/>
        <w:rPr>
          <w:rFonts w:ascii="Times New Roman" w:eastAsia="Times New Roman" w:hAnsi="Times New Roman" w:cs="Times New Roman"/>
        </w:rPr>
      </w:pPr>
      <w:r>
        <w:rPr>
          <w:rFonts w:ascii="Times New Roman" w:eastAsia="Times New Roman" w:hAnsi="Times New Roman" w:cs="Times New Roman"/>
          <w:b/>
        </w:rPr>
        <w:t>РЕВИЗИОННАЯ КОМИССИЯ И АУДИТОР ОБЩЕСТВА</w:t>
      </w:r>
    </w:p>
    <w:p w14:paraId="000001F2" w14:textId="77777777" w:rsidR="00521561" w:rsidRDefault="00CA3218">
      <w:pPr>
        <w:widowControl w:val="0"/>
        <w:numPr>
          <w:ilvl w:val="1"/>
          <w:numId w:val="9"/>
        </w:numPr>
        <w:spacing w:line="240" w:lineRule="auto"/>
        <w:ind w:right="140"/>
        <w:jc w:val="both"/>
        <w:rPr>
          <w:rFonts w:ascii="Times New Roman" w:eastAsia="Times New Roman" w:hAnsi="Times New Roman" w:cs="Times New Roman"/>
        </w:rPr>
      </w:pPr>
      <w:r>
        <w:rPr>
          <w:rFonts w:ascii="Times New Roman" w:eastAsia="Times New Roman" w:hAnsi="Times New Roman" w:cs="Times New Roman"/>
        </w:rPr>
        <w:t>Ревизионная комиссия осуществляет контроль за финансово-хозяйственной деятельностью Общества.</w:t>
      </w:r>
    </w:p>
    <w:p w14:paraId="000001F3" w14:textId="77777777" w:rsidR="00521561" w:rsidRDefault="00CA3218">
      <w:pPr>
        <w:widowControl w:val="0"/>
        <w:numPr>
          <w:ilvl w:val="1"/>
          <w:numId w:val="9"/>
        </w:numPr>
        <w:spacing w:line="240" w:lineRule="auto"/>
        <w:ind w:right="140"/>
        <w:jc w:val="both"/>
        <w:rPr>
          <w:rFonts w:ascii="Times New Roman" w:eastAsia="Times New Roman" w:hAnsi="Times New Roman" w:cs="Times New Roman"/>
        </w:rPr>
      </w:pPr>
      <w:r>
        <w:rPr>
          <w:rFonts w:ascii="Times New Roman" w:eastAsia="Times New Roman" w:hAnsi="Times New Roman" w:cs="Times New Roman"/>
        </w:rPr>
        <w:t>Ревизионная комиссия действует в соответствии с Уставом Общества, Положением о Ревизионной комиссии, утвержденным Общим собранием акционеров и действующим законодательством Российской Федерации.</w:t>
      </w:r>
    </w:p>
    <w:p w14:paraId="000001F4" w14:textId="77777777" w:rsidR="00521561" w:rsidRDefault="00CA3218">
      <w:pPr>
        <w:widowControl w:val="0"/>
        <w:numPr>
          <w:ilvl w:val="1"/>
          <w:numId w:val="9"/>
        </w:numPr>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Ревизионная комиссия состоит из 3 (трех) человек, избираемых Общим собранием акционеров на срок до следующего годового Общего собрания акционеров.</w:t>
      </w:r>
    </w:p>
    <w:p w14:paraId="000001F5" w14:textId="77777777" w:rsidR="00521561" w:rsidRDefault="00CA3218">
      <w:pPr>
        <w:widowControl w:val="0"/>
        <w:numPr>
          <w:ilvl w:val="1"/>
          <w:numId w:val="9"/>
        </w:numPr>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Полномочия отдельных членов или всего состава Ревизионной комиссии могут быть прекращены досрочно решением Общего собрания акционеров.</w:t>
      </w:r>
    </w:p>
    <w:p w14:paraId="000001F6" w14:textId="77777777" w:rsidR="00521561" w:rsidRDefault="00CA3218">
      <w:pPr>
        <w:widowControl w:val="0"/>
        <w:numPr>
          <w:ilvl w:val="1"/>
          <w:numId w:val="9"/>
        </w:numPr>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Членом Ревизионной комиссии может быть как акционер Общества, так и любое лицо, предложенное акционером. Член Ревизионной комиссии Общества не может быть членом Совета директоров Общества и занимать иную должность в органах Общества одновременно.</w:t>
      </w:r>
    </w:p>
    <w:p w14:paraId="000001F7" w14:textId="77777777" w:rsidR="00521561" w:rsidRDefault="00CA3218">
      <w:pPr>
        <w:widowControl w:val="0"/>
        <w:numPr>
          <w:ilvl w:val="1"/>
          <w:numId w:val="9"/>
        </w:numPr>
        <w:spacing w:line="240" w:lineRule="auto"/>
        <w:ind w:right="140"/>
        <w:jc w:val="both"/>
        <w:rPr>
          <w:rFonts w:ascii="Times New Roman" w:eastAsia="Times New Roman" w:hAnsi="Times New Roman" w:cs="Times New Roman"/>
        </w:rPr>
      </w:pPr>
      <w:r>
        <w:rPr>
          <w:rFonts w:ascii="Times New Roman" w:eastAsia="Times New Roman" w:hAnsi="Times New Roman" w:cs="Times New Roman"/>
        </w:rPr>
        <w:t>Акции, принадлежащие членам Совета директоров Общества или лицам, занимающим должности в органах Общества, не учитываются в голосовании при избрании членов Ревизионной комиссии Общества.</w:t>
      </w:r>
    </w:p>
    <w:p w14:paraId="000001F8" w14:textId="77777777" w:rsidR="00521561" w:rsidRDefault="00CA3218">
      <w:pPr>
        <w:widowControl w:val="0"/>
        <w:numPr>
          <w:ilvl w:val="1"/>
          <w:numId w:val="9"/>
        </w:numPr>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В компетенцию Ревизионной комиссии Общества входит:</w:t>
      </w:r>
    </w:p>
    <w:p w14:paraId="000001F9" w14:textId="77777777" w:rsidR="00521561" w:rsidRDefault="00CA3218">
      <w:pPr>
        <w:widowControl w:val="0"/>
        <w:numPr>
          <w:ilvl w:val="2"/>
          <w:numId w:val="9"/>
        </w:numPr>
        <w:tabs>
          <w:tab w:val="left" w:pos="1843"/>
        </w:tabs>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проверка финансово-хозяйственной деятельности Общества по итогам деятельности за год, а также во всякое время по инициативе Ревизионной комиссии,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(десятью процентами) голосующих акций Общества;</w:t>
      </w:r>
    </w:p>
    <w:p w14:paraId="000001FA" w14:textId="77777777" w:rsidR="00521561" w:rsidRDefault="00CA3218">
      <w:pPr>
        <w:widowControl w:val="0"/>
        <w:numPr>
          <w:ilvl w:val="2"/>
          <w:numId w:val="9"/>
        </w:numPr>
        <w:tabs>
          <w:tab w:val="left" w:pos="1843"/>
        </w:tabs>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проверка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p>
    <w:p w14:paraId="000001FB" w14:textId="77777777" w:rsidR="00521561" w:rsidRDefault="00CA3218">
      <w:pPr>
        <w:widowControl w:val="0"/>
        <w:numPr>
          <w:ilvl w:val="2"/>
          <w:numId w:val="9"/>
        </w:numPr>
        <w:tabs>
          <w:tab w:val="left" w:pos="1843"/>
        </w:tabs>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анализ правильности и полноты ведения бухгалтерского, налогового, управленческого и статистического учета;</w:t>
      </w:r>
    </w:p>
    <w:p w14:paraId="000001FC" w14:textId="77777777" w:rsidR="00521561" w:rsidRDefault="00CA3218">
      <w:pPr>
        <w:widowControl w:val="0"/>
        <w:numPr>
          <w:ilvl w:val="2"/>
          <w:numId w:val="9"/>
        </w:numPr>
        <w:tabs>
          <w:tab w:val="left" w:pos="1843"/>
        </w:tabs>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 xml:space="preserve">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выявления резервов улучшения экономического состояния Общества, выработка рекомендаций для органов Общества; </w:t>
      </w:r>
    </w:p>
    <w:p w14:paraId="000001FD" w14:textId="77777777" w:rsidR="00521561" w:rsidRDefault="00CA3218">
      <w:pPr>
        <w:widowControl w:val="0"/>
        <w:numPr>
          <w:ilvl w:val="2"/>
          <w:numId w:val="9"/>
        </w:numPr>
        <w:tabs>
          <w:tab w:val="left" w:pos="1843"/>
        </w:tabs>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проверка своевременности и правильности платежей поставщикам продукции и услуг, платежей в бюджет и внебюджетные фонды, начислений и выплат дивидендов, процентов по облигациям, погашения прочих обязательств;</w:t>
      </w:r>
    </w:p>
    <w:p w14:paraId="000001FE" w14:textId="77777777" w:rsidR="00521561" w:rsidRDefault="00CA3218">
      <w:pPr>
        <w:widowControl w:val="0"/>
        <w:numPr>
          <w:ilvl w:val="2"/>
          <w:numId w:val="9"/>
        </w:numPr>
        <w:tabs>
          <w:tab w:val="left" w:pos="1843"/>
        </w:tabs>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 xml:space="preserve">подтверждение достоверности данных, включаемых в годовые отчеты Общества, годовую бухгалтерскую отчетность, отчетов о прибылях и убытках (счета прибылей и убытков), распределения прибыли, отчетной документации для налоговых и статистических органов, органов государственного управления; </w:t>
      </w:r>
    </w:p>
    <w:p w14:paraId="000001FF" w14:textId="77777777" w:rsidR="00521561" w:rsidRDefault="00CA3218">
      <w:pPr>
        <w:widowControl w:val="0"/>
        <w:numPr>
          <w:ilvl w:val="2"/>
          <w:numId w:val="9"/>
        </w:numPr>
        <w:tabs>
          <w:tab w:val="left" w:pos="1843"/>
        </w:tabs>
        <w:spacing w:line="240" w:lineRule="auto"/>
        <w:ind w:right="40"/>
        <w:jc w:val="both"/>
        <w:rPr>
          <w:rFonts w:ascii="Times New Roman" w:eastAsia="Times New Roman" w:hAnsi="Times New Roman" w:cs="Times New Roman"/>
        </w:rPr>
      </w:pPr>
      <w:r>
        <w:rPr>
          <w:rFonts w:ascii="Times New Roman" w:eastAsia="Times New Roman" w:hAnsi="Times New Roman" w:cs="Times New Roman"/>
        </w:rPr>
        <w:t>иные вопросы, предусмотренные Законом об АО.</w:t>
      </w:r>
    </w:p>
    <w:p w14:paraId="00000200" w14:textId="77777777" w:rsidR="00521561" w:rsidRDefault="00CA3218">
      <w:pPr>
        <w:widowControl w:val="0"/>
        <w:numPr>
          <w:ilvl w:val="1"/>
          <w:numId w:val="9"/>
        </w:numPr>
        <w:tabs>
          <w:tab w:val="left" w:pos="851"/>
          <w:tab w:val="left" w:pos="1843"/>
        </w:tabs>
        <w:spacing w:line="240" w:lineRule="auto"/>
        <w:ind w:right="100"/>
        <w:jc w:val="both"/>
        <w:rPr>
          <w:rFonts w:ascii="Times New Roman" w:eastAsia="Times New Roman" w:hAnsi="Times New Roman" w:cs="Times New Roman"/>
        </w:rPr>
      </w:pPr>
      <w:r>
        <w:rPr>
          <w:rFonts w:ascii="Times New Roman" w:eastAsia="Times New Roman" w:hAnsi="Times New Roman" w:cs="Times New Roman"/>
        </w:rPr>
        <w:t>Ревизионная комиссия Общества вправе потребовать представить документы о финансово-хозяйственной деятельности Общества. Лица, занимающие должности в органах Общества, обязаны представить указанные документы в течение 5 (пяти) календарных дней с момента предъявления письменного запроса.</w:t>
      </w:r>
    </w:p>
    <w:p w14:paraId="00000201" w14:textId="77777777" w:rsidR="00521561" w:rsidRDefault="00CA3218">
      <w:pPr>
        <w:widowControl w:val="0"/>
        <w:numPr>
          <w:ilvl w:val="1"/>
          <w:numId w:val="9"/>
        </w:numPr>
        <w:tabs>
          <w:tab w:val="left" w:pos="851"/>
        </w:tabs>
        <w:spacing w:after="20" w:line="240" w:lineRule="auto"/>
        <w:ind w:right="100"/>
        <w:jc w:val="both"/>
        <w:rPr>
          <w:rFonts w:ascii="Times New Roman" w:eastAsia="Times New Roman" w:hAnsi="Times New Roman" w:cs="Times New Roman"/>
        </w:rPr>
      </w:pPr>
      <w:r>
        <w:rPr>
          <w:rFonts w:ascii="Times New Roman" w:eastAsia="Times New Roman" w:hAnsi="Times New Roman" w:cs="Times New Roman"/>
        </w:rPr>
        <w:t>Ревизионная комиссия Общества вправе потребовать созыва внеочередного Общего собрания акционеров в порядке, предусмотренном законодательством Российской Федерации.</w:t>
      </w:r>
    </w:p>
    <w:p w14:paraId="00000202" w14:textId="77777777" w:rsidR="00521561" w:rsidRDefault="00CA3218">
      <w:pPr>
        <w:widowControl w:val="0"/>
        <w:numPr>
          <w:ilvl w:val="1"/>
          <w:numId w:val="9"/>
        </w:numPr>
        <w:tabs>
          <w:tab w:val="left" w:pos="851"/>
        </w:tabs>
        <w:spacing w:line="240" w:lineRule="auto"/>
        <w:ind w:right="180"/>
        <w:jc w:val="both"/>
        <w:rPr>
          <w:rFonts w:ascii="Times New Roman" w:eastAsia="Times New Roman" w:hAnsi="Times New Roman" w:cs="Times New Roman"/>
        </w:rPr>
      </w:pPr>
      <w:r>
        <w:rPr>
          <w:rFonts w:ascii="Times New Roman" w:eastAsia="Times New Roman" w:hAnsi="Times New Roman" w:cs="Times New Roman"/>
        </w:rPr>
        <w:t xml:space="preserve"> По решению Общего собрания акционеров членам Ревизионной комиссии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w:t>
      </w:r>
    </w:p>
    <w:p w14:paraId="00000203"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Совет директоров Общества, вправе, а в случаях, предусмотренных Законом, обязан принять решение о проведении аудита годовой бухгалтерской (финансовой) отчетности.</w:t>
      </w:r>
    </w:p>
    <w:p w14:paraId="00000204"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Если принято решение о проведении аудита годовой бухгалтерской (финансовой) отчетности, то Совет директоров Общества должен рассмотреть вопрос о назначении аудиторской организации (индивидуального аудитора) Общества.</w:t>
      </w:r>
    </w:p>
    <w:p w14:paraId="00000205" w14:textId="77777777" w:rsidR="00521561" w:rsidRDefault="00521561">
      <w:pPr>
        <w:widowControl w:val="0"/>
        <w:spacing w:line="240" w:lineRule="auto"/>
        <w:ind w:left="285" w:right="40"/>
        <w:jc w:val="both"/>
        <w:rPr>
          <w:rFonts w:ascii="Times New Roman" w:eastAsia="Times New Roman" w:hAnsi="Times New Roman" w:cs="Times New Roman"/>
        </w:rPr>
      </w:pPr>
    </w:p>
    <w:p w14:paraId="00000206" w14:textId="77777777" w:rsidR="00521561" w:rsidRDefault="00CA3218">
      <w:pPr>
        <w:widowControl w:val="0"/>
        <w:numPr>
          <w:ilvl w:val="0"/>
          <w:numId w:val="9"/>
        </w:numPr>
        <w:spacing w:line="240" w:lineRule="auto"/>
        <w:ind w:right="40"/>
        <w:jc w:val="center"/>
        <w:rPr>
          <w:rFonts w:ascii="Times New Roman" w:eastAsia="Times New Roman" w:hAnsi="Times New Roman" w:cs="Times New Roman"/>
        </w:rPr>
      </w:pPr>
      <w:r>
        <w:rPr>
          <w:rFonts w:ascii="Times New Roman" w:eastAsia="Times New Roman" w:hAnsi="Times New Roman" w:cs="Times New Roman"/>
          <w:b/>
        </w:rPr>
        <w:t>УЧЕТ И ОТЧЕТНОСТЬ. ДОКУМЕНТЫ ОБЩЕСТВА.</w:t>
      </w:r>
    </w:p>
    <w:p w14:paraId="00000207"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Общество организует ведение бухгалтерского учета и принимает меры для того, чтобы учет в Обществе велся путем достоверного и полного отражения информации обо всех совершаемых сделках и иных фактах хозяйственной деятельности.</w:t>
      </w:r>
    </w:p>
    <w:p w14:paraId="00000208"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Общество обязано хранить документы, предусмотренные действующим законодательством Российской Федерации.</w:t>
      </w:r>
    </w:p>
    <w:p w14:paraId="00000209"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Ответственность за организацию, состояние и достоверность бухгалтерского учета в Обществе, за своевременное представление бухгалтерской (финансовой) отчетности в контролирующие органы, а также ответственность за достоверность сведений о деятельности Общества, представляемых акционерам Общества, его кредиторам и иным лицам, несет в установленном действующим законодательством порядке Генеральный директор Общества если иные основания ответственности не установлены федеральными законами.</w:t>
      </w:r>
    </w:p>
    <w:p w14:paraId="0000020A"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Годовой отчет Общества подлежит утверждению Советом директоров Общества.   </w:t>
      </w:r>
    </w:p>
    <w:p w14:paraId="0000020B" w14:textId="77777777" w:rsidR="00521561" w:rsidRDefault="00521561">
      <w:pPr>
        <w:widowControl w:val="0"/>
        <w:spacing w:line="240" w:lineRule="auto"/>
        <w:ind w:left="285"/>
        <w:jc w:val="both"/>
        <w:rPr>
          <w:rFonts w:ascii="Times New Roman" w:eastAsia="Times New Roman" w:hAnsi="Times New Roman" w:cs="Times New Roman"/>
        </w:rPr>
      </w:pPr>
    </w:p>
    <w:p w14:paraId="0000020C" w14:textId="77777777" w:rsidR="00521561" w:rsidRDefault="00CA3218">
      <w:pPr>
        <w:widowControl w:val="0"/>
        <w:numPr>
          <w:ilvl w:val="0"/>
          <w:numId w:val="9"/>
        </w:numPr>
        <w:spacing w:line="240" w:lineRule="auto"/>
        <w:jc w:val="center"/>
        <w:rPr>
          <w:rFonts w:ascii="Times New Roman" w:eastAsia="Times New Roman" w:hAnsi="Times New Roman" w:cs="Times New Roman"/>
        </w:rPr>
      </w:pPr>
      <w:r>
        <w:rPr>
          <w:rFonts w:ascii="Times New Roman" w:eastAsia="Times New Roman" w:hAnsi="Times New Roman" w:cs="Times New Roman"/>
          <w:b/>
        </w:rPr>
        <w:t>ИНФОРМАЦИЯ ОБ ОБЩЕСТВЕ</w:t>
      </w:r>
    </w:p>
    <w:p w14:paraId="0000020D"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Информация об Обществе предоставляется им в соответствии с законодательством РФ. </w:t>
      </w:r>
    </w:p>
    <w:p w14:paraId="0000020E"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Общество обязано обеспечить акционерам доступ к документам, которые оно обязано хранить и предоставлять в соответствии с настоящим Уставом и законодательством РФ. Предоставление информации об Обществе и копий соответствующих документов Общества осуществляется в порядке, установленном законодательством РФ и Указанием Банка России от 28.06.2019 N 5182-У "О дополнительных требованиях к процедурам предоставления акционерными обществами документов или копий документов в соответствии со статьей 91 Федерального закона "Об акционерных обществах".</w:t>
      </w:r>
    </w:p>
    <w:p w14:paraId="0000020F"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Доступ к документам Общества в соответствии с </w:t>
      </w:r>
      <w:hyperlink r:id="rId15" w:anchor="dst101487">
        <w:r>
          <w:rPr>
            <w:rFonts w:ascii="Times New Roman" w:eastAsia="Times New Roman" w:hAnsi="Times New Roman" w:cs="Times New Roman"/>
          </w:rPr>
          <w:t>пунктом 11 статьи 91</w:t>
        </w:r>
      </w:hyperlink>
      <w:r>
        <w:rPr>
          <w:rFonts w:ascii="Times New Roman" w:eastAsia="Times New Roman" w:hAnsi="Times New Roman" w:cs="Times New Roman"/>
        </w:rPr>
        <w:t xml:space="preserve"> Федерального закона "Об акционерных обществах" должен быть предоставлен Обществом в течение 7 (семи) рабочих дней со дня предъявления правомочным лицом требования о предоставлении доступа к документам Общества.</w:t>
      </w:r>
    </w:p>
    <w:p w14:paraId="00000210" w14:textId="77777777" w:rsidR="00521561" w:rsidRDefault="00CA3218">
      <w:pPr>
        <w:widowControl w:val="0"/>
        <w:numPr>
          <w:ilvl w:val="1"/>
          <w:numId w:val="9"/>
        </w:num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Требование о предоставлении документов (далее - “Требование”) должно содержать:</w:t>
      </w:r>
    </w:p>
    <w:p w14:paraId="00000211"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фамилию, имя, отчество (при наличии) правомочного лица, являющегося физическим лицом, или полное фирменное наименование (наименование - в отношении некоммерческой организации) и основной государственный регистрационный номер (иной идентификационный номер - в отношении иностранной организации) правомочного лица, являющегося юридическим лицом;</w:t>
      </w:r>
    </w:p>
    <w:p w14:paraId="00000212"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способ связи с правомочным лицом (почтовый адрес и (или) адрес электронной почты);</w:t>
      </w:r>
    </w:p>
    <w:p w14:paraId="00000213"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конкретизированный по видам и периоду создания перечень документов Общества, подлежащих предоставлению;</w:t>
      </w:r>
    </w:p>
    <w:p w14:paraId="00000214"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деловую цель, с которой запрашиваются документы общества, в случае, предусмотренном </w:t>
      </w:r>
      <w:hyperlink r:id="rId16" w:anchor="dst101469">
        <w:r>
          <w:rPr>
            <w:rFonts w:ascii="Times New Roman" w:eastAsia="Times New Roman" w:hAnsi="Times New Roman" w:cs="Times New Roman"/>
          </w:rPr>
          <w:t>пунктом 4 статьи 91</w:t>
        </w:r>
      </w:hyperlink>
      <w:r>
        <w:rPr>
          <w:rFonts w:ascii="Times New Roman" w:eastAsia="Times New Roman" w:hAnsi="Times New Roman" w:cs="Times New Roman"/>
        </w:rPr>
        <w:t xml:space="preserve"> Федерального закона "Об акционерных обществах";</w:t>
      </w:r>
    </w:p>
    <w:p w14:paraId="00000215"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форму предоставления доступа к документам общества;</w:t>
      </w:r>
    </w:p>
    <w:p w14:paraId="00000216"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дату подписания Требования и подпись правомочного лица.</w:t>
      </w:r>
    </w:p>
    <w:p w14:paraId="00000217"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В случае если в качестве формы предоставления доступа к документам общества выбрано получение копий документов, Требование должно содержать следующие сведения:</w:t>
      </w:r>
    </w:p>
    <w:p w14:paraId="00000218"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конкретный способ (способы) получения копий документов:</w:t>
      </w:r>
    </w:p>
    <w:p w14:paraId="00000219" w14:textId="77777777" w:rsidR="00521561" w:rsidRDefault="00CA3218">
      <w:pPr>
        <w:widowControl w:val="0"/>
        <w:numPr>
          <w:ilvl w:val="0"/>
          <w:numId w:val="6"/>
        </w:num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лично на руки в помещении Генерального директора Общества или ином месте, определенном внутренним документом Общества, утвержденным Советом директоров Общества и опубликованным на сайте общества в информационно-телекоммуникационной сети "Интернет";</w:t>
      </w:r>
    </w:p>
    <w:p w14:paraId="0000021A" w14:textId="77777777" w:rsidR="00521561" w:rsidRDefault="00CA3218">
      <w:pPr>
        <w:widowControl w:val="0"/>
        <w:numPr>
          <w:ilvl w:val="0"/>
          <w:numId w:val="6"/>
        </w:num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почтовой связью (с указанием почтового адреса (почтовых адресов) для направления запрашиваемых документов общества);</w:t>
      </w:r>
    </w:p>
    <w:p w14:paraId="0000021B" w14:textId="77777777" w:rsidR="00521561" w:rsidRDefault="00CA3218">
      <w:pPr>
        <w:widowControl w:val="0"/>
        <w:numPr>
          <w:ilvl w:val="0"/>
          <w:numId w:val="6"/>
        </w:num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через курьерскую службу;</w:t>
      </w:r>
    </w:p>
    <w:p w14:paraId="0000021C" w14:textId="77777777" w:rsidR="00521561" w:rsidRDefault="00CA3218">
      <w:pPr>
        <w:widowControl w:val="0"/>
        <w:numPr>
          <w:ilvl w:val="0"/>
          <w:numId w:val="6"/>
        </w:num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путем направления в электронной форме (в форме электронного документа, направляемого на электронную почту либо ссылки на облачный сервис),</w:t>
      </w:r>
    </w:p>
    <w:p w14:paraId="0000021D"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информация о количестве экземпляров копий запрашиваемых документов, подлежащих предоставлению Обществом на бумажном носителе.</w:t>
      </w:r>
    </w:p>
    <w:p w14:paraId="0000021E"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указание на необходимость заверения обществом копий запрашиваемых документов на бумажном носителе (в случае если правомочному лицу требуются заверенные копии).</w:t>
      </w:r>
    </w:p>
    <w:p w14:paraId="0000021F"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В Требовании о предоставлении доступа к документам в форме ознакомления с документами по решению правомочного лица указываются следующие сведения:</w:t>
      </w:r>
    </w:p>
    <w:p w14:paraId="00000220"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о возможности самостоятельного копирования документов Общества (если правомочное лицо намерено его осуществлять);</w:t>
      </w:r>
    </w:p>
    <w:p w14:paraId="00000221"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о намерении правомочного лица подписать договор о нераспространении информации (соглашение о конфиденциальности) (далее - договор (соглашение) в день ознакомления с документами Общества.</w:t>
      </w:r>
    </w:p>
    <w:p w14:paraId="00000222"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 Требовании по решению правомочного лица указываются дополнительные способы связи с правомочным лицом, а также дополнительные сведения, конкретизирующие документы Общества, подлежащие предоставлению.</w:t>
      </w:r>
    </w:p>
    <w:p w14:paraId="00000223"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В случае если Требование подписано представителем правомочного лица, к Требованию должны прилагаться доверенность или иной документ (копия доверенности или иного документа, засвидетельствованная (удостоверенная) в порядке, предусмотренном законодательством Российской Федерации), подтверждающие полномочия представителя правомочного лица. Доверенность должна соответствовать требованиям, предусмотренным пунктом 1 статьи 57 Федерального закона "Об акционерных обществах", к доверенности на голосование. К доверенности (копии доверенности, засвидетельствованной (удостоверенной) в порядке, предусмотренном законодательством Российской Федерации), выданной иностранным лицом на территории иностранного государства и составленной на иностранном языке, должен быть приложен перевод на русский язык, засвидетельствованный (удостоверенный) в порядке, установленном законодательством Российской Федерации. Доверенность должна быть легализована или иметь проставленный апостиль, если иное не предусмотрено международным договором Российской Федерации.</w:t>
      </w:r>
    </w:p>
    <w:p w14:paraId="00000224"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Акционеры и Общество прилагают разумные усилия для предотвращения несанкционированного разглашения и утечки информации об Обществе. </w:t>
      </w:r>
    </w:p>
    <w:p w14:paraId="00000225"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 необходимости Общество заключает с сотрудниками, акционерами, а указанные лица заключают между собой соглашения о неразглашении конфиденциальной информации. </w:t>
      </w:r>
    </w:p>
    <w:p w14:paraId="00000226" w14:textId="77777777" w:rsidR="00521561" w:rsidRDefault="00CA3218">
      <w:pPr>
        <w:widowControl w:val="0"/>
        <w:numPr>
          <w:ilvl w:val="1"/>
          <w:numId w:val="9"/>
        </w:numPr>
        <w:tabs>
          <w:tab w:val="left" w:pos="851"/>
        </w:tabs>
        <w:spacing w:line="240" w:lineRule="auto"/>
        <w:jc w:val="both"/>
        <w:rPr>
          <w:rFonts w:ascii="Times New Roman" w:eastAsia="Times New Roman" w:hAnsi="Times New Roman" w:cs="Times New Roman"/>
        </w:rPr>
      </w:pPr>
      <w:r>
        <w:rPr>
          <w:rFonts w:ascii="Times New Roman" w:eastAsia="Times New Roman" w:hAnsi="Times New Roman" w:cs="Times New Roman"/>
        </w:rPr>
        <w:t>Требование может быть предъявлено Обществу следующими способами:</w:t>
      </w:r>
    </w:p>
    <w:p w14:paraId="00000227"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направлением почтовой связью или через курьерскую службу по адресу общества, содержащемуся в Едином государственном реестре юридических лиц, либо по адресам, раскрытым на сайте общества в сети "Интернет" для направления Требования;</w:t>
      </w:r>
    </w:p>
    <w:p w14:paraId="00000228"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вручением под подпись Генеральному директору, Председателю Совета директоров Общества или иному лицу, уполномоченному принимать письменную корреспонденцию, адресованную Обществу, в том числе корпоративному секретарю Общества;</w:t>
      </w:r>
    </w:p>
    <w:p w14:paraId="00000229"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направлением иным способом (электронной почтой).</w:t>
      </w:r>
    </w:p>
    <w:p w14:paraId="0000022A"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Датой предъявления Требования является:</w:t>
      </w:r>
    </w:p>
    <w:p w14:paraId="0000022B"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дата получения почтового отправления адресатом, если Требование направлено простым письмом или иным простым почтовым отправлением;</w:t>
      </w:r>
    </w:p>
    <w:p w14:paraId="0000022C"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дата вручения почтового отправления адресату под расписку, если Требование направлено заказным письмом или иным регистрируемым почтовым отправлением;</w:t>
      </w:r>
    </w:p>
    <w:p w14:paraId="0000022D"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дата вручения курьером адресату, если Требование направлено через курьерскую службу;</w:t>
      </w:r>
    </w:p>
    <w:p w14:paraId="0000022E"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дата вручения адресату, если Требование вручено под подпись;</w:t>
      </w:r>
    </w:p>
    <w:p w14:paraId="0000022F" w14:textId="77777777" w:rsidR="00521561" w:rsidRDefault="00CA3218">
      <w:pPr>
        <w:widowControl w:val="0"/>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дата получения электронного письма, если Требование направлено электронной почтой.</w:t>
      </w:r>
    </w:p>
    <w:p w14:paraId="00000230" w14:textId="77777777" w:rsidR="00521561" w:rsidRDefault="00CA3218">
      <w:pPr>
        <w:widowControl w:val="0"/>
        <w:numPr>
          <w:ilvl w:val="1"/>
          <w:numId w:val="9"/>
        </w:numPr>
        <w:tabs>
          <w:tab w:val="left" w:pos="993"/>
        </w:tabs>
        <w:spacing w:line="240" w:lineRule="auto"/>
        <w:jc w:val="both"/>
        <w:rPr>
          <w:rFonts w:ascii="Times New Roman" w:eastAsia="Times New Roman" w:hAnsi="Times New Roman" w:cs="Times New Roman"/>
        </w:rPr>
      </w:pPr>
      <w:r>
        <w:rPr>
          <w:rFonts w:ascii="Times New Roman" w:eastAsia="Times New Roman" w:hAnsi="Times New Roman" w:cs="Times New Roman"/>
        </w:rPr>
        <w:t>В случае отсутствия в полученном Требовании каких-либо сведений, установленных настоящей главой Устава Общества и (или) прилагаемых документов, по решению Общества в течение семи рабочих дней со дня предъявления Требования в целях предоставления доступа к документам Общества правомочному лицу направляется письмо с указанием недостающей информации и (или) документов (далее - Письмо).</w:t>
      </w:r>
    </w:p>
    <w:p w14:paraId="00000231" w14:textId="77777777" w:rsidR="00521561" w:rsidRDefault="00CA3218">
      <w:pPr>
        <w:widowControl w:val="0"/>
        <w:tabs>
          <w:tab w:val="left" w:pos="993"/>
        </w:tabs>
        <w:spacing w:line="240" w:lineRule="auto"/>
        <w:ind w:left="141"/>
        <w:jc w:val="both"/>
        <w:rPr>
          <w:rFonts w:ascii="Times New Roman" w:eastAsia="Times New Roman" w:hAnsi="Times New Roman" w:cs="Times New Roman"/>
        </w:rPr>
      </w:pPr>
      <w:r>
        <w:rPr>
          <w:rFonts w:ascii="Times New Roman" w:eastAsia="Times New Roman" w:hAnsi="Times New Roman" w:cs="Times New Roman"/>
        </w:rPr>
        <w:t xml:space="preserve">Письмо направляется Обществом правомочному лицу способом связи, указанным в Требовании. В этом случае срок предоставления доступа к документам Общества начинает течь с даты получения Обществом от правомочного лица всех сведений и документов, предусмотренных настоящей главой Устава Общества. Дата получения Обществом недостающей информации и документов определяется в соответствии с </w:t>
      </w:r>
      <w:hyperlink r:id="rId17" w:anchor="dst100052">
        <w:r>
          <w:rPr>
            <w:rFonts w:ascii="Times New Roman" w:eastAsia="Times New Roman" w:hAnsi="Times New Roman" w:cs="Times New Roman"/>
          </w:rPr>
          <w:t xml:space="preserve">пунктом </w:t>
        </w:r>
      </w:hyperlink>
      <w:r>
        <w:rPr>
          <w:rFonts w:ascii="Times New Roman" w:eastAsia="Times New Roman" w:hAnsi="Times New Roman" w:cs="Times New Roman"/>
        </w:rPr>
        <w:t>16.12  Устава.</w:t>
      </w:r>
    </w:p>
    <w:p w14:paraId="00000232" w14:textId="77777777" w:rsidR="00521561" w:rsidRDefault="00CA3218">
      <w:pPr>
        <w:widowControl w:val="0"/>
        <w:tabs>
          <w:tab w:val="left" w:pos="993"/>
        </w:tabs>
        <w:spacing w:line="240" w:lineRule="auto"/>
        <w:ind w:left="141"/>
        <w:jc w:val="both"/>
        <w:rPr>
          <w:rFonts w:ascii="Times New Roman" w:eastAsia="Times New Roman" w:hAnsi="Times New Roman" w:cs="Times New Roman"/>
        </w:rPr>
      </w:pPr>
      <w:r>
        <w:rPr>
          <w:rFonts w:ascii="Times New Roman" w:eastAsia="Times New Roman" w:hAnsi="Times New Roman" w:cs="Times New Roman"/>
        </w:rPr>
        <w:t>В случае если в полученном обществом Требовании не указан ни один из способов связи с правомочным лицом и не содержится информации о конкретном способе (способах) получения копий документов или Требование предъявлено способом, не предусмотренным Уставом Общества или внутренним документом Общества, Требование не рассматривается.</w:t>
      </w:r>
    </w:p>
    <w:p w14:paraId="00000233" w14:textId="77777777" w:rsidR="00521561" w:rsidRDefault="00CA3218">
      <w:pPr>
        <w:widowControl w:val="0"/>
        <w:numPr>
          <w:ilvl w:val="1"/>
          <w:numId w:val="9"/>
        </w:numPr>
        <w:tabs>
          <w:tab w:val="left" w:pos="993"/>
        </w:tabs>
        <w:spacing w:line="240" w:lineRule="auto"/>
        <w:jc w:val="both"/>
        <w:rPr>
          <w:rFonts w:ascii="Times New Roman" w:eastAsia="Times New Roman" w:hAnsi="Times New Roman" w:cs="Times New Roman"/>
        </w:rPr>
      </w:pPr>
      <w:r>
        <w:rPr>
          <w:rFonts w:ascii="Times New Roman" w:eastAsia="Times New Roman" w:hAnsi="Times New Roman" w:cs="Times New Roman"/>
        </w:rPr>
        <w:t>В случае если в Требовании (в одновременно поступивших Требованиях) правомочного лица запрошены копии документов Общества в значительном объеме (более десяти документов и (или) более двухсот страниц), срок, указанный на предоставление документов, может быть продлен в целях обеспечения исполнения Требования, но не более чем на двадцать рабочих дней. В этом случае Общество не позднее семи рабочих дней со дня предъявления Требования обязано уведомить в письменной форме правомочное лицо о продлении срока и его причинах. Уведомление должно быть направлено правомочному лицу способом связи, указанным в Требовании.</w:t>
      </w:r>
    </w:p>
    <w:p w14:paraId="00000234" w14:textId="77777777" w:rsidR="00521561" w:rsidRDefault="00CA3218">
      <w:pPr>
        <w:widowControl w:val="0"/>
        <w:numPr>
          <w:ilvl w:val="1"/>
          <w:numId w:val="9"/>
        </w:numPr>
        <w:tabs>
          <w:tab w:val="left" w:pos="993"/>
        </w:tabs>
        <w:spacing w:line="240" w:lineRule="auto"/>
        <w:jc w:val="both"/>
        <w:rPr>
          <w:rFonts w:ascii="Times New Roman" w:eastAsia="Times New Roman" w:hAnsi="Times New Roman" w:cs="Times New Roman"/>
        </w:rPr>
      </w:pPr>
      <w:r>
        <w:rPr>
          <w:rFonts w:ascii="Times New Roman" w:eastAsia="Times New Roman" w:hAnsi="Times New Roman" w:cs="Times New Roman"/>
        </w:rPr>
        <w:t>Предоставление документов Общества на бумажном носителе, осуществляется после предварительной оплаты правомочным лицом расходов Общества на изготовление копий таких документов, о чем правомочное лицо уведомляется в ответе на Требование. Размер оплаты за предоставление копий документов не может превышать затрат на их изготовление. В данном случае срок на предоставление документов Обществом исчисляется с момента полной оплаты расходов правомочным лицом.</w:t>
      </w:r>
    </w:p>
    <w:p w14:paraId="00000235" w14:textId="77777777" w:rsidR="00521561" w:rsidRDefault="00521561">
      <w:pPr>
        <w:widowControl w:val="0"/>
        <w:spacing w:line="240" w:lineRule="auto"/>
        <w:ind w:left="285"/>
        <w:jc w:val="both"/>
        <w:rPr>
          <w:rFonts w:ascii="Times New Roman" w:eastAsia="Times New Roman" w:hAnsi="Times New Roman" w:cs="Times New Roman"/>
        </w:rPr>
      </w:pPr>
    </w:p>
    <w:p w14:paraId="00000236" w14:textId="77777777" w:rsidR="00521561" w:rsidRDefault="00CA3218">
      <w:pPr>
        <w:widowControl w:val="0"/>
        <w:numPr>
          <w:ilvl w:val="0"/>
          <w:numId w:val="9"/>
        </w:numPr>
        <w:spacing w:line="240" w:lineRule="auto"/>
        <w:jc w:val="center"/>
        <w:rPr>
          <w:rFonts w:ascii="Times New Roman" w:eastAsia="Times New Roman" w:hAnsi="Times New Roman" w:cs="Times New Roman"/>
        </w:rPr>
      </w:pPr>
      <w:r>
        <w:rPr>
          <w:rFonts w:ascii="Times New Roman" w:eastAsia="Times New Roman" w:hAnsi="Times New Roman" w:cs="Times New Roman"/>
          <w:b/>
        </w:rPr>
        <w:t>РЕОРГАНИЗАЦИЯ И ЛИКВИДАЦИЯ</w:t>
      </w:r>
    </w:p>
    <w:p w14:paraId="00000237"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Общество может быть добровольно реорганизовано в порядке, предусмотренном законодательством РФ. В установленном законом порядке реорганизация Общества влечет за собой переход прав и обязанностей, принадлежащих Обществу, к его правопреемникам. </w:t>
      </w:r>
    </w:p>
    <w:p w14:paraId="00000238"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Реорганизация Общества может быть осуществлена в форме слияния, присоединения, разделения, выделения и преобразования, а также с одновременным сочетанием любых указанных форм. </w:t>
      </w:r>
    </w:p>
    <w:p w14:paraId="00000239"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w:t>
      </w:r>
    </w:p>
    <w:p w14:paraId="0000023A"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 реорганизации Общества в форме присоединения к нему другого общества Общество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 </w:t>
      </w:r>
      <w:r>
        <w:rPr>
          <w:rFonts w:ascii="Times New Roman" w:eastAsia="Times New Roman" w:hAnsi="Times New Roman" w:cs="Times New Roman"/>
        </w:rPr>
        <w:tab/>
      </w:r>
    </w:p>
    <w:p w14:paraId="0000023B"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Общество может быть ликвидировано добровольно в порядке, установленном законом, либо по решению суда по основаниям, предусмотренным законодательством РФ.</w:t>
      </w:r>
    </w:p>
    <w:p w14:paraId="0000023C"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Ликвидация Общества влечет за собой его прекращение без перехода прав и обязанностей в порядке правопреемства к другим лицам. </w:t>
      </w:r>
    </w:p>
    <w:p w14:paraId="0000023D" w14:textId="77777777" w:rsidR="00521561" w:rsidRDefault="00CA3218">
      <w:pPr>
        <w:widowControl w:val="0"/>
        <w:numPr>
          <w:ilvl w:val="1"/>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С момента назначения ликвидационной комиссии к ней переходят все полномочия по управлению делами Общества. Ликвидационная комиссия выступает в суде от имени ликвидируемого Общества. </w:t>
      </w:r>
    </w:p>
    <w:p w14:paraId="0000023E" w14:textId="77777777" w:rsidR="00521561" w:rsidRDefault="00CA3218">
      <w:pPr>
        <w:widowControl w:val="0"/>
        <w:numPr>
          <w:ilvl w:val="1"/>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r>
        <w:rPr>
          <w:rFonts w:ascii="Times New Roman" w:eastAsia="Times New Roman" w:hAnsi="Times New Roman" w:cs="Times New Roman"/>
          <w:sz w:val="24"/>
          <w:szCs w:val="24"/>
        </w:rPr>
        <w:t xml:space="preserve"> </w:t>
      </w:r>
    </w:p>
    <w:sectPr w:rsidR="00521561">
      <w:headerReference w:type="default" r:id="rId18"/>
      <w:footerReference w:type="default" r:id="rId19"/>
      <w:footerReference w:type="first" r:id="rId20"/>
      <w:pgSz w:w="11906" w:h="16838"/>
      <w:pgMar w:top="567" w:right="707" w:bottom="567" w:left="1134" w:header="426" w:footer="445" w:gutter="0"/>
      <w:pgNumType w:start="1"/>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Сорокин Сергей Владимирович" w:date="2025-06-18T17:30:00Z" w:initials="ССВ">
    <w:p w14:paraId="4A3F7E15" w14:textId="77777777" w:rsidR="00CA3218" w:rsidRPr="007F2667" w:rsidRDefault="00CA3218" w:rsidP="00CA3218">
      <w:pPr>
        <w:pStyle w:val="af5"/>
        <w:rPr>
          <w:lang w:val="ru-RU"/>
        </w:rPr>
      </w:pPr>
      <w:r>
        <w:rPr>
          <w:rStyle w:val="af7"/>
        </w:rPr>
        <w:annotationRef/>
      </w:r>
      <w:r>
        <w:rPr>
          <w:lang w:val="ru-RU"/>
        </w:rPr>
        <w:t>Прошу обратить внимание, сокращен срок.</w:t>
      </w:r>
    </w:p>
  </w:comment>
  <w:comment w:id="3" w:author="Гузель" w:date="2025-06-18T17:30:00Z" w:initials="">
    <w:p w14:paraId="00000243" w14:textId="77777777" w:rsidR="00CA3218" w:rsidRDefault="00CA3218">
      <w:pPr>
        <w:widowControl w:val="0"/>
        <w:pBdr>
          <w:top w:val="nil"/>
          <w:left w:val="nil"/>
          <w:bottom w:val="nil"/>
          <w:right w:val="nil"/>
          <w:between w:val="nil"/>
        </w:pBdr>
        <w:spacing w:line="240" w:lineRule="auto"/>
        <w:rPr>
          <w:color w:val="000000"/>
        </w:rPr>
      </w:pPr>
      <w:r>
        <w:rPr>
          <w:color w:val="000000"/>
        </w:rPr>
        <w:t>Председатель заседания Общего собрания акционеров не избирается.</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3F7E15" w15:done="0"/>
  <w15:commentEx w15:paraId="0000024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6ED31" w14:textId="77777777" w:rsidR="00CA3218" w:rsidRDefault="00CA3218">
      <w:pPr>
        <w:spacing w:line="240" w:lineRule="auto"/>
      </w:pPr>
      <w:r>
        <w:separator/>
      </w:r>
    </w:p>
  </w:endnote>
  <w:endnote w:type="continuationSeparator" w:id="0">
    <w:p w14:paraId="679AE556" w14:textId="77777777" w:rsidR="00CA3218" w:rsidRDefault="00CA3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41" w14:textId="468D4156" w:rsidR="00CA3218" w:rsidRDefault="00CA3218">
    <w:pPr>
      <w:jc w:val="right"/>
      <w:rPr>
        <w:rFonts w:ascii="Times New Roman" w:eastAsia="Times New Roman" w:hAnsi="Times New Roman" w:cs="Times New Roman"/>
        <w:color w:val="434343"/>
        <w:sz w:val="18"/>
        <w:szCs w:val="18"/>
      </w:rPr>
    </w:pPr>
    <w:r>
      <w:rPr>
        <w:rFonts w:ascii="Times New Roman" w:eastAsia="Times New Roman" w:hAnsi="Times New Roman" w:cs="Times New Roman"/>
        <w:color w:val="434343"/>
        <w:sz w:val="18"/>
        <w:szCs w:val="18"/>
      </w:rPr>
      <w:fldChar w:fldCharType="begin"/>
    </w:r>
    <w:r>
      <w:rPr>
        <w:rFonts w:ascii="Times New Roman" w:eastAsia="Times New Roman" w:hAnsi="Times New Roman" w:cs="Times New Roman"/>
        <w:color w:val="434343"/>
        <w:sz w:val="18"/>
        <w:szCs w:val="18"/>
      </w:rPr>
      <w:instrText>PAGE</w:instrText>
    </w:r>
    <w:r>
      <w:rPr>
        <w:rFonts w:ascii="Times New Roman" w:eastAsia="Times New Roman" w:hAnsi="Times New Roman" w:cs="Times New Roman"/>
        <w:color w:val="434343"/>
        <w:sz w:val="18"/>
        <w:szCs w:val="18"/>
      </w:rPr>
      <w:fldChar w:fldCharType="separate"/>
    </w:r>
    <w:r w:rsidR="00793E96">
      <w:rPr>
        <w:rFonts w:ascii="Times New Roman" w:eastAsia="Times New Roman" w:hAnsi="Times New Roman" w:cs="Times New Roman"/>
        <w:noProof/>
        <w:color w:val="434343"/>
        <w:sz w:val="18"/>
        <w:szCs w:val="18"/>
      </w:rPr>
      <w:t>21</w:t>
    </w:r>
    <w:r>
      <w:rPr>
        <w:rFonts w:ascii="Times New Roman" w:eastAsia="Times New Roman" w:hAnsi="Times New Roman" w:cs="Times New Roman"/>
        <w:color w:val="434343"/>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42" w14:textId="77777777" w:rsidR="00CA3218" w:rsidRDefault="00CA3218">
    <w:pPr>
      <w:jc w:val="right"/>
      <w:rPr>
        <w:rFonts w:ascii="Times New Roman" w:eastAsia="Times New Roman" w:hAnsi="Times New Roman" w:cs="Times New Roman"/>
        <w:color w:val="434343"/>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953F3" w14:textId="77777777" w:rsidR="00CA3218" w:rsidRDefault="00CA3218">
      <w:pPr>
        <w:spacing w:line="240" w:lineRule="auto"/>
      </w:pPr>
      <w:r>
        <w:separator/>
      </w:r>
    </w:p>
  </w:footnote>
  <w:footnote w:type="continuationSeparator" w:id="0">
    <w:p w14:paraId="6A695E14" w14:textId="77777777" w:rsidR="00CA3218" w:rsidRDefault="00CA32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3F" w14:textId="77777777" w:rsidR="00CA3218" w:rsidRDefault="00CA32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Устав АО “Бизнес-парк “Искож”</w:t>
    </w:r>
  </w:p>
  <w:p w14:paraId="00000240" w14:textId="77777777" w:rsidR="00CA3218" w:rsidRDefault="00793E96">
    <w:pPr>
      <w:spacing w:after="200"/>
      <w:jc w:val="center"/>
    </w:pPr>
    <w:r>
      <w:pict w14:anchorId="1270A35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3E68"/>
    <w:multiLevelType w:val="multilevel"/>
    <w:tmpl w:val="D6F04E52"/>
    <w:lvl w:ilvl="0">
      <w:start w:val="1"/>
      <w:numFmt w:val="bullet"/>
      <w:lvlText w:val="●"/>
      <w:lvlJc w:val="left"/>
      <w:pPr>
        <w:ind w:left="135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A5480E"/>
    <w:multiLevelType w:val="multilevel"/>
    <w:tmpl w:val="1C94C816"/>
    <w:lvl w:ilvl="0">
      <w:start w:val="1"/>
      <w:numFmt w:val="bullet"/>
      <w:lvlText w:val="●"/>
      <w:lvlJc w:val="left"/>
      <w:pPr>
        <w:ind w:left="135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BA51C0"/>
    <w:multiLevelType w:val="multilevel"/>
    <w:tmpl w:val="07FA6886"/>
    <w:lvl w:ilvl="0">
      <w:start w:val="1"/>
      <w:numFmt w:val="decimal"/>
      <w:lvlText w:val="%1."/>
      <w:lvlJc w:val="left"/>
      <w:pPr>
        <w:ind w:left="708"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D03105"/>
    <w:multiLevelType w:val="multilevel"/>
    <w:tmpl w:val="B1520540"/>
    <w:lvl w:ilvl="0">
      <w:start w:val="1"/>
      <w:numFmt w:val="bullet"/>
      <w:lvlText w:val="●"/>
      <w:lvlJc w:val="left"/>
      <w:pPr>
        <w:ind w:left="135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E53C5D"/>
    <w:multiLevelType w:val="multilevel"/>
    <w:tmpl w:val="E9EE1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5E0F31"/>
    <w:multiLevelType w:val="multilevel"/>
    <w:tmpl w:val="FAF64E06"/>
    <w:lvl w:ilvl="0">
      <w:start w:val="2"/>
      <w:numFmt w:val="decimal"/>
      <w:lvlText w:val="%1."/>
      <w:lvlJc w:val="left"/>
      <w:pPr>
        <w:ind w:left="708" w:hanging="435"/>
      </w:pPr>
      <w:rPr>
        <w:rFonts w:ascii="Arial" w:eastAsia="Arial" w:hAnsi="Arial" w:cs="Arial"/>
        <w:b/>
        <w:u w:val="none"/>
        <w:shd w:val="clear" w:color="auto" w:fill="auto"/>
      </w:rPr>
    </w:lvl>
    <w:lvl w:ilvl="1">
      <w:start w:val="1"/>
      <w:numFmt w:val="decimal"/>
      <w:lvlText w:val="%1.%2."/>
      <w:lvlJc w:val="left"/>
      <w:pPr>
        <w:ind w:left="141" w:firstLine="0"/>
      </w:pPr>
      <w:rPr>
        <w:rFonts w:ascii="Arial" w:eastAsia="Arial" w:hAnsi="Arial" w:cs="Arial"/>
        <w:b/>
        <w:color w:val="000000"/>
        <w:u w:val="none"/>
      </w:rPr>
    </w:lvl>
    <w:lvl w:ilvl="2">
      <w:start w:val="1"/>
      <w:numFmt w:val="decimal"/>
      <w:lvlText w:val="%1.%2.%3."/>
      <w:lvlJc w:val="left"/>
      <w:pPr>
        <w:ind w:left="992" w:firstLine="0"/>
      </w:pPr>
      <w:rPr>
        <w:rFonts w:ascii="Arial" w:eastAsia="Arial" w:hAnsi="Arial" w:cs="Arial"/>
        <w:b/>
        <w:u w:val="none"/>
      </w:rPr>
    </w:lvl>
    <w:lvl w:ilvl="3">
      <w:start w:val="1"/>
      <w:numFmt w:val="decimal"/>
      <w:lvlText w:val="%1.%2.%3.%4."/>
      <w:lvlJc w:val="left"/>
      <w:pPr>
        <w:ind w:left="1695" w:firstLine="0"/>
      </w:pPr>
      <w:rPr>
        <w:rFonts w:ascii="Arial" w:eastAsia="Arial" w:hAnsi="Arial" w:cs="Arial"/>
        <w:b/>
        <w:u w:val="none"/>
      </w:rPr>
    </w:lvl>
    <w:lvl w:ilvl="4">
      <w:start w:val="1"/>
      <w:numFmt w:val="decimal"/>
      <w:lvlText w:val="%1.%2.%3.%4.%5."/>
      <w:lvlJc w:val="left"/>
      <w:pPr>
        <w:ind w:left="4610" w:hanging="1410"/>
      </w:pPr>
      <w:rPr>
        <w:u w:val="none"/>
      </w:rPr>
    </w:lvl>
    <w:lvl w:ilvl="5">
      <w:start w:val="1"/>
      <w:numFmt w:val="decimal"/>
      <w:lvlText w:val="%1.%2.%3.%4.%5.%6."/>
      <w:lvlJc w:val="left"/>
      <w:pPr>
        <w:ind w:left="5410" w:hanging="1410"/>
      </w:pPr>
      <w:rPr>
        <w:u w:val="none"/>
      </w:rPr>
    </w:lvl>
    <w:lvl w:ilvl="6">
      <w:start w:val="1"/>
      <w:numFmt w:val="decimal"/>
      <w:lvlText w:val="%1.%2.%3.%4.%5.%6.%7."/>
      <w:lvlJc w:val="left"/>
      <w:pPr>
        <w:ind w:left="6240" w:hanging="1440"/>
      </w:pPr>
      <w:rPr>
        <w:u w:val="none"/>
      </w:rPr>
    </w:lvl>
    <w:lvl w:ilvl="7">
      <w:start w:val="1"/>
      <w:numFmt w:val="decimal"/>
      <w:lvlText w:val="%1.%2.%3.%4.%5.%6.%7.%8."/>
      <w:lvlJc w:val="left"/>
      <w:pPr>
        <w:ind w:left="7040" w:hanging="1440"/>
      </w:pPr>
      <w:rPr>
        <w:u w:val="none"/>
      </w:rPr>
    </w:lvl>
    <w:lvl w:ilvl="8">
      <w:start w:val="1"/>
      <w:numFmt w:val="decimal"/>
      <w:lvlText w:val="%1.%2.%3.%4.%5.%6.%7.%8.%9."/>
      <w:lvlJc w:val="left"/>
      <w:pPr>
        <w:ind w:left="8200" w:hanging="1800"/>
      </w:pPr>
      <w:rPr>
        <w:u w:val="none"/>
      </w:rPr>
    </w:lvl>
  </w:abstractNum>
  <w:abstractNum w:abstractNumId="6" w15:restartNumberingAfterBreak="0">
    <w:nsid w:val="5D56635D"/>
    <w:multiLevelType w:val="multilevel"/>
    <w:tmpl w:val="738ACF34"/>
    <w:lvl w:ilvl="0">
      <w:start w:val="1"/>
      <w:numFmt w:val="decimal"/>
      <w:lvlText w:val="1.%1."/>
      <w:lvlJc w:val="left"/>
      <w:pPr>
        <w:ind w:left="285" w:hanging="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5E257A1C"/>
    <w:multiLevelType w:val="multilevel"/>
    <w:tmpl w:val="92880EAC"/>
    <w:lvl w:ilvl="0">
      <w:start w:val="1"/>
      <w:numFmt w:val="bullet"/>
      <w:lvlText w:val="●"/>
      <w:lvlJc w:val="left"/>
      <w:pPr>
        <w:ind w:left="135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F4751F"/>
    <w:multiLevelType w:val="multilevel"/>
    <w:tmpl w:val="EFF08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184631"/>
    <w:multiLevelType w:val="multilevel"/>
    <w:tmpl w:val="2382BB7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9"/>
  </w:num>
  <w:num w:numId="3">
    <w:abstractNumId w:val="6"/>
  </w:num>
  <w:num w:numId="4">
    <w:abstractNumId w:val="7"/>
  </w:num>
  <w:num w:numId="5">
    <w:abstractNumId w:val="1"/>
  </w:num>
  <w:num w:numId="6">
    <w:abstractNumId w:val="4"/>
  </w:num>
  <w:num w:numId="7">
    <w:abstractNumId w:val="2"/>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61"/>
    <w:rsid w:val="001C1967"/>
    <w:rsid w:val="00521561"/>
    <w:rsid w:val="00577551"/>
    <w:rsid w:val="006D7904"/>
    <w:rsid w:val="00783A7F"/>
    <w:rsid w:val="00793E96"/>
    <w:rsid w:val="00945585"/>
    <w:rsid w:val="00AA2A61"/>
    <w:rsid w:val="00BF37FE"/>
    <w:rsid w:val="00CA3218"/>
    <w:rsid w:val="00F32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A7D6628"/>
  <w15:docId w15:val="{AE84A85D-F43C-43C2-AB45-79F19FA8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paragraph" w:styleId="af5">
    <w:name w:val="annotation text"/>
    <w:basedOn w:val="a"/>
    <w:link w:val="af6"/>
    <w:uiPriority w:val="99"/>
    <w:semiHidden/>
    <w:unhideWhenUsed/>
    <w:pPr>
      <w:spacing w:line="240" w:lineRule="auto"/>
    </w:pPr>
    <w:rPr>
      <w:sz w:val="20"/>
      <w:szCs w:val="20"/>
    </w:rPr>
  </w:style>
  <w:style w:type="character" w:customStyle="1" w:styleId="af6">
    <w:name w:val="Текст примечания Знак"/>
    <w:basedOn w:val="a0"/>
    <w:link w:val="af5"/>
    <w:uiPriority w:val="99"/>
    <w:semiHidden/>
    <w:rPr>
      <w:sz w:val="20"/>
      <w:szCs w:val="20"/>
    </w:rPr>
  </w:style>
  <w:style w:type="character" w:styleId="af7">
    <w:name w:val="annotation reference"/>
    <w:basedOn w:val="a0"/>
    <w:uiPriority w:val="99"/>
    <w:semiHidden/>
    <w:unhideWhenUsed/>
    <w:rPr>
      <w:sz w:val="16"/>
      <w:szCs w:val="16"/>
    </w:rPr>
  </w:style>
  <w:style w:type="paragraph" w:styleId="af8">
    <w:name w:val="Balloon Text"/>
    <w:basedOn w:val="a"/>
    <w:link w:val="af9"/>
    <w:uiPriority w:val="99"/>
    <w:semiHidden/>
    <w:unhideWhenUsed/>
    <w:rsid w:val="002F1971"/>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2F1971"/>
    <w:rPr>
      <w:rFonts w:ascii="Segoe UI" w:hAnsi="Segoe UI" w:cs="Segoe UI"/>
      <w:sz w:val="18"/>
      <w:szCs w:val="18"/>
    </w:rPr>
  </w:style>
  <w:style w:type="paragraph" w:styleId="afa">
    <w:name w:val="header"/>
    <w:basedOn w:val="a"/>
    <w:link w:val="afb"/>
    <w:uiPriority w:val="99"/>
    <w:unhideWhenUsed/>
    <w:rsid w:val="005D35A5"/>
    <w:pPr>
      <w:tabs>
        <w:tab w:val="center" w:pos="4677"/>
        <w:tab w:val="right" w:pos="9355"/>
      </w:tabs>
      <w:spacing w:line="240" w:lineRule="auto"/>
    </w:pPr>
  </w:style>
  <w:style w:type="character" w:customStyle="1" w:styleId="afb">
    <w:name w:val="Верхний колонтитул Знак"/>
    <w:basedOn w:val="a0"/>
    <w:link w:val="afa"/>
    <w:uiPriority w:val="99"/>
    <w:rsid w:val="005D35A5"/>
  </w:style>
  <w:style w:type="paragraph" w:styleId="afc">
    <w:name w:val="footer"/>
    <w:basedOn w:val="a"/>
    <w:link w:val="afd"/>
    <w:uiPriority w:val="99"/>
    <w:unhideWhenUsed/>
    <w:rsid w:val="005D35A5"/>
    <w:pPr>
      <w:tabs>
        <w:tab w:val="center" w:pos="4677"/>
        <w:tab w:val="right" w:pos="9355"/>
      </w:tabs>
      <w:spacing w:line="240" w:lineRule="auto"/>
    </w:pPr>
  </w:style>
  <w:style w:type="character" w:customStyle="1" w:styleId="afd">
    <w:name w:val="Нижний колонтитул Знак"/>
    <w:basedOn w:val="a0"/>
    <w:link w:val="afc"/>
    <w:uiPriority w:val="99"/>
    <w:rsid w:val="005D35A5"/>
  </w:style>
  <w:style w:type="paragraph" w:styleId="afe">
    <w:name w:val="List Paragraph"/>
    <w:basedOn w:val="a"/>
    <w:uiPriority w:val="34"/>
    <w:qFormat/>
    <w:rsid w:val="00954F0D"/>
    <w:pPr>
      <w:ind w:left="720"/>
      <w:contextualSpacing/>
    </w:pPr>
  </w:style>
  <w:style w:type="paragraph" w:styleId="aff">
    <w:name w:val="annotation subject"/>
    <w:basedOn w:val="af5"/>
    <w:next w:val="af5"/>
    <w:link w:val="aff0"/>
    <w:uiPriority w:val="99"/>
    <w:semiHidden/>
    <w:unhideWhenUsed/>
    <w:rsid w:val="00D7257F"/>
    <w:rPr>
      <w:b/>
      <w:bCs/>
    </w:rPr>
  </w:style>
  <w:style w:type="character" w:customStyle="1" w:styleId="aff0">
    <w:name w:val="Тема примечания Знак"/>
    <w:basedOn w:val="af6"/>
    <w:link w:val="aff"/>
    <w:uiPriority w:val="99"/>
    <w:semiHidden/>
    <w:rsid w:val="00D7257F"/>
    <w:rPr>
      <w:b/>
      <w:bCs/>
      <w:sz w:val="20"/>
      <w:szCs w:val="20"/>
    </w:rPr>
  </w:style>
  <w:style w:type="paragraph" w:styleId="aff1">
    <w:name w:val="Revision"/>
    <w:hidden/>
    <w:uiPriority w:val="99"/>
    <w:semiHidden/>
    <w:rsid w:val="004E3583"/>
    <w:pPr>
      <w:spacing w:line="240" w:lineRule="auto"/>
    </w:p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7210/" TargetMode="External"/><Relationship Id="rId13" Type="http://schemas.openxmlformats.org/officeDocument/2006/relationships/hyperlink" Target="https://login.consultant.ru/link/?req=doc&amp;base=LAW&amp;n=483245&amp;dst=864&amp;field=134&amp;date=03.03.2025&amp;demo=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3245&amp;dst=862&amp;field=134&amp;date=03.03.2025&amp;demo=2" TargetMode="External"/><Relationship Id="rId17" Type="http://schemas.openxmlformats.org/officeDocument/2006/relationships/hyperlink" Target="https://www.consultant.ru/document/cons_doc_LAW_331471/" TargetMode="External"/><Relationship Id="rId2" Type="http://schemas.openxmlformats.org/officeDocument/2006/relationships/numbering" Target="numbering.xml"/><Relationship Id="rId16" Type="http://schemas.openxmlformats.org/officeDocument/2006/relationships/hyperlink" Target="https://www.consultant.ru/document/cons_doc_LAW_483245/d05e3ee8e611430fdca5a40eeb1a9a4ed5aee03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consultant.ru/document/cons_doc_LAW_483245/d05e3ee8e611430fdca5a40eeb1a9a4ed5aee039/"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skog.ru/" TargetMode="External"/><Relationship Id="rId14" Type="http://schemas.openxmlformats.org/officeDocument/2006/relationships/hyperlink" Target="https://login.consultant.ru/link/?req=doc&amp;base=LAW&amp;n=483245&amp;dst=971&amp;field=134&amp;date=03.03.2025&amp;demo=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V0I33QCuF7cYVEM4kSjYfawrAQ==">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28</Pages>
  <Words>15835</Words>
  <Characters>90266</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Алина Арсланова</cp:lastModifiedBy>
  <cp:revision>45</cp:revision>
  <cp:lastPrinted>2025-06-03T13:21:00Z</cp:lastPrinted>
  <dcterms:created xsi:type="dcterms:W3CDTF">2025-05-30T13:41:00Z</dcterms:created>
  <dcterms:modified xsi:type="dcterms:W3CDTF">2025-06-03T13:21:00Z</dcterms:modified>
</cp:coreProperties>
</file>